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FD" w:rsidRDefault="005B53FD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877E1" w:rsidRPr="003B4E6A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6A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9877E1" w:rsidRPr="003B4E6A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6A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Согом за 20</w:t>
      </w:r>
      <w:r w:rsidR="00F50D1E" w:rsidRPr="003B4E6A">
        <w:rPr>
          <w:rFonts w:ascii="Times New Roman" w:hAnsi="Times New Roman" w:cs="Times New Roman"/>
          <w:b/>
          <w:sz w:val="28"/>
          <w:szCs w:val="28"/>
        </w:rPr>
        <w:t>2</w:t>
      </w:r>
      <w:r w:rsidR="003B4E6A" w:rsidRPr="003B4E6A">
        <w:rPr>
          <w:rFonts w:ascii="Times New Roman" w:hAnsi="Times New Roman" w:cs="Times New Roman"/>
          <w:b/>
          <w:sz w:val="28"/>
          <w:szCs w:val="28"/>
        </w:rPr>
        <w:t>2</w:t>
      </w:r>
      <w:r w:rsidRPr="003B4E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9877E1" w:rsidRPr="003B4E6A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E1" w:rsidRPr="003B4E6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6A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634748" w:rsidRDefault="00634748" w:rsidP="00634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48">
        <w:rPr>
          <w:rFonts w:ascii="Times New Roman" w:eastAsia="Calibri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634748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Pr="006347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3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proofErr w:type="gramEnd"/>
      <w:r w:rsidRPr="0063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Контрольно-счетной палаты Ханты-Мансийского района от 27.12.2022 № 56                                «Об утверждении плана работы Контрольно-счетной палаты Ханты-Мансийского района на 2023 год» </w:t>
      </w:r>
      <w:r w:rsidRPr="00634748">
        <w:rPr>
          <w:rFonts w:ascii="Times New Roman" w:eastAsia="Calibri" w:hAnsi="Times New Roman" w:cs="Times New Roman"/>
          <w:sz w:val="28"/>
          <w:szCs w:val="28"/>
        </w:rPr>
        <w:t>и Соглашение о принятии полномочий по осуществлению внешнего муниципального финансового контроля                   от 24.10.2022.</w:t>
      </w:r>
    </w:p>
    <w:p w:rsidR="00634748" w:rsidRPr="00634748" w:rsidRDefault="00634748" w:rsidP="00634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Экспертно-аналитическое мероприятие проведено по материалам, представленным финансово-экономическим блоком администрации сельского поселения Согом.</w:t>
      </w:r>
    </w:p>
    <w:p w:rsidR="009877E1" w:rsidRPr="003B4E6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474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634748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B4E6A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 </w:t>
      </w:r>
    </w:p>
    <w:p w:rsidR="009877E1" w:rsidRPr="003B4E6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Установление полноты и достоверности данных об исполнении бюджета сельского поселения Согом.</w:t>
      </w:r>
    </w:p>
    <w:p w:rsidR="009877E1" w:rsidRPr="003B4E6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6A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9877E1" w:rsidRPr="003B4E6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Согом» за 20</w:t>
      </w:r>
      <w:r w:rsidR="00B20910" w:rsidRPr="003B4E6A">
        <w:rPr>
          <w:rFonts w:ascii="Times New Roman" w:hAnsi="Times New Roman" w:cs="Times New Roman"/>
          <w:sz w:val="28"/>
          <w:szCs w:val="28"/>
        </w:rPr>
        <w:t>2</w:t>
      </w:r>
      <w:r w:rsidR="003B4E6A">
        <w:rPr>
          <w:rFonts w:ascii="Times New Roman" w:hAnsi="Times New Roman" w:cs="Times New Roman"/>
          <w:sz w:val="28"/>
          <w:szCs w:val="28"/>
        </w:rPr>
        <w:t>2</w:t>
      </w:r>
      <w:r w:rsidRPr="003B4E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7E1" w:rsidRPr="003B4E6A" w:rsidRDefault="009877E1" w:rsidP="00392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6A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9877E1" w:rsidRPr="003B4E6A" w:rsidRDefault="009877E1" w:rsidP="0039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Администрация сельского поселения Согом рассмотрена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9877E1" w:rsidRPr="003B4E6A" w:rsidRDefault="009877E1" w:rsidP="00392F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6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B4E6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B4E6A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9877E1" w:rsidRPr="003B4E6A" w:rsidRDefault="009877E1" w:rsidP="0039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с </w:t>
      </w:r>
      <w:r w:rsidR="003B4E6A" w:rsidRPr="003B4E6A">
        <w:rPr>
          <w:rFonts w:ascii="Times New Roman" w:hAnsi="Times New Roman" w:cs="Times New Roman"/>
          <w:sz w:val="28"/>
          <w:szCs w:val="28"/>
        </w:rPr>
        <w:t>31</w:t>
      </w:r>
      <w:r w:rsidR="001004A1" w:rsidRPr="003B4E6A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B4E6A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3B4E6A">
        <w:rPr>
          <w:rFonts w:ascii="Times New Roman" w:hAnsi="Times New Roman" w:cs="Times New Roman"/>
          <w:sz w:val="28"/>
          <w:szCs w:val="28"/>
        </w:rPr>
        <w:t>2</w:t>
      </w:r>
      <w:r w:rsidR="003B4E6A" w:rsidRPr="003B4E6A">
        <w:rPr>
          <w:rFonts w:ascii="Times New Roman" w:hAnsi="Times New Roman" w:cs="Times New Roman"/>
          <w:sz w:val="28"/>
          <w:szCs w:val="28"/>
        </w:rPr>
        <w:t>3</w:t>
      </w:r>
      <w:r w:rsidRPr="003B4E6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A202D" w:rsidRPr="003B4E6A">
        <w:rPr>
          <w:rFonts w:ascii="Times New Roman" w:hAnsi="Times New Roman" w:cs="Times New Roman"/>
          <w:sz w:val="28"/>
          <w:szCs w:val="28"/>
        </w:rPr>
        <w:t>1</w:t>
      </w:r>
      <w:r w:rsidR="003B4E6A" w:rsidRPr="003B4E6A">
        <w:rPr>
          <w:rFonts w:ascii="Times New Roman" w:hAnsi="Times New Roman" w:cs="Times New Roman"/>
          <w:sz w:val="28"/>
          <w:szCs w:val="28"/>
        </w:rPr>
        <w:t>1</w:t>
      </w:r>
      <w:r w:rsidRPr="003B4E6A">
        <w:rPr>
          <w:rFonts w:ascii="Times New Roman" w:hAnsi="Times New Roman" w:cs="Times New Roman"/>
          <w:sz w:val="28"/>
          <w:szCs w:val="28"/>
        </w:rPr>
        <w:t xml:space="preserve"> </w:t>
      </w:r>
      <w:r w:rsidR="001004A1" w:rsidRPr="003B4E6A">
        <w:rPr>
          <w:rFonts w:ascii="Times New Roman" w:hAnsi="Times New Roman" w:cs="Times New Roman"/>
          <w:sz w:val="28"/>
          <w:szCs w:val="28"/>
        </w:rPr>
        <w:t>апреля</w:t>
      </w:r>
      <w:r w:rsidRPr="003B4E6A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3B4E6A">
        <w:rPr>
          <w:rFonts w:ascii="Times New Roman" w:hAnsi="Times New Roman" w:cs="Times New Roman"/>
          <w:sz w:val="28"/>
          <w:szCs w:val="28"/>
        </w:rPr>
        <w:t>2</w:t>
      </w:r>
      <w:r w:rsidR="003B4E6A" w:rsidRPr="003B4E6A">
        <w:rPr>
          <w:rFonts w:ascii="Times New Roman" w:hAnsi="Times New Roman" w:cs="Times New Roman"/>
          <w:sz w:val="28"/>
          <w:szCs w:val="28"/>
        </w:rPr>
        <w:t>3</w:t>
      </w:r>
      <w:r w:rsidRPr="003B4E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77E1" w:rsidRPr="003B4E6A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B4E6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B4E6A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9877E1" w:rsidRPr="003B4E6A" w:rsidRDefault="002805DB" w:rsidP="0039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4E6A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77E1" w:rsidRPr="003B4E6A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9877E1" w:rsidRPr="003B4E6A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BF0A26" w:rsidRPr="003B4E6A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B4E6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Срок «не позднее 1 апреля текущего года» и порядок представления отчета об исполнении местного бюджета, установленный статьей 11 решения Совета депутатов сельского поселения </w:t>
      </w:r>
      <w:r w:rsidR="006407D9" w:rsidRPr="003B4E6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r w:rsidRPr="003B4E6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407D9" w:rsidRPr="003B4E6A">
        <w:rPr>
          <w:rFonts w:ascii="Times New Roman" w:hAnsi="Times New Roman" w:cs="Times New Roman"/>
          <w:snapToGrid w:val="0"/>
          <w:sz w:val="28"/>
          <w:szCs w:val="28"/>
        </w:rPr>
        <w:t>от 22.04.2016 № 13</w:t>
      </w:r>
      <w:r w:rsidRPr="003B4E6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                        и осуществления бюджетного процесса в сельском поселении </w:t>
      </w:r>
      <w:r w:rsidR="006407D9" w:rsidRPr="003B4E6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r w:rsidRPr="003B4E6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(далее – Положение о бюджетном процессе), соблюден.</w:t>
      </w:r>
    </w:p>
    <w:p w:rsidR="009415B4" w:rsidRPr="003B4E6A" w:rsidRDefault="003B4E6A" w:rsidP="009415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4E6A">
        <w:rPr>
          <w:rFonts w:ascii="Times New Roman" w:hAnsi="Times New Roman" w:cs="Times New Roman"/>
          <w:snapToGrid w:val="0"/>
          <w:sz w:val="28"/>
          <w:szCs w:val="28"/>
        </w:rPr>
        <w:t>Требования статьи</w:t>
      </w:r>
      <w:r w:rsidR="009415B4" w:rsidRPr="003B4E6A">
        <w:rPr>
          <w:rFonts w:ascii="Times New Roman" w:hAnsi="Times New Roman" w:cs="Times New Roman"/>
          <w:snapToGrid w:val="0"/>
          <w:sz w:val="28"/>
          <w:szCs w:val="28"/>
        </w:rPr>
        <w:t xml:space="preserve"> 264.2. Бюджетного кодекса РФ в части срока предоставления годового отчета, установленного финансовым органом</w:t>
      </w:r>
      <w:r w:rsidRPr="003B4E6A">
        <w:rPr>
          <w:rFonts w:ascii="Times New Roman" w:hAnsi="Times New Roman" w:cs="Times New Roman"/>
          <w:snapToGrid w:val="0"/>
          <w:sz w:val="28"/>
          <w:szCs w:val="28"/>
        </w:rPr>
        <w:t>, соблюдены.</w:t>
      </w:r>
    </w:p>
    <w:p w:rsidR="00BF0A26" w:rsidRPr="0038247E" w:rsidRDefault="00BF0A26" w:rsidP="00392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7E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BF0A26" w:rsidRPr="0038247E" w:rsidRDefault="006407D9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247E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Согом                                 от </w:t>
      </w:r>
      <w:r w:rsidR="0038247E" w:rsidRPr="0038247E">
        <w:rPr>
          <w:rFonts w:ascii="Times New Roman" w:hAnsi="Times New Roman" w:cs="Times New Roman"/>
          <w:sz w:val="28"/>
          <w:szCs w:val="28"/>
        </w:rPr>
        <w:t>13.04.2022</w:t>
      </w:r>
      <w:r w:rsidRPr="0038247E">
        <w:rPr>
          <w:rFonts w:ascii="Times New Roman" w:hAnsi="Times New Roman" w:cs="Times New Roman"/>
          <w:sz w:val="28"/>
          <w:szCs w:val="28"/>
        </w:rPr>
        <w:t xml:space="preserve"> № </w:t>
      </w:r>
      <w:r w:rsidR="0038247E" w:rsidRPr="0038247E">
        <w:rPr>
          <w:rFonts w:ascii="Times New Roman" w:hAnsi="Times New Roman" w:cs="Times New Roman"/>
          <w:sz w:val="28"/>
          <w:szCs w:val="28"/>
        </w:rPr>
        <w:t>14</w:t>
      </w:r>
      <w:r w:rsidRPr="0038247E">
        <w:rPr>
          <w:rFonts w:ascii="Times New Roman" w:hAnsi="Times New Roman" w:cs="Times New Roman"/>
          <w:sz w:val="28"/>
          <w:szCs w:val="28"/>
        </w:rPr>
        <w:t xml:space="preserve"> утвержден Порядок представления, рассмотрения                       и утверждения годового отчета об исполнении бюджета сельского поселения Согом.</w:t>
      </w:r>
    </w:p>
    <w:p w:rsidR="00BF0A26" w:rsidRPr="0038247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247E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38247E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38247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38247E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BF0A26" w:rsidRPr="0038247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247E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BF0A26" w:rsidRPr="0038247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247E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BF0A26" w:rsidRPr="0038247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247E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F0A26" w:rsidRPr="0038247E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8247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38247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8247E">
        <w:rPr>
          <w:rFonts w:ascii="Times New Roman" w:hAnsi="Times New Roman" w:cs="Times New Roman"/>
          <w:sz w:val="28"/>
          <w:szCs w:val="28"/>
        </w:rPr>
        <w:t>.</w:t>
      </w:r>
    </w:p>
    <w:p w:rsidR="00BF0A26" w:rsidRPr="00792000" w:rsidRDefault="00BF0A26" w:rsidP="0039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47E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</w:t>
      </w:r>
      <w:r w:rsidRPr="00792000">
        <w:rPr>
          <w:rFonts w:ascii="Times New Roman" w:hAnsi="Times New Roman" w:cs="Times New Roman"/>
          <w:sz w:val="28"/>
          <w:szCs w:val="28"/>
        </w:rPr>
        <w:t>решения) об исполнении бюджета.</w:t>
      </w:r>
    </w:p>
    <w:p w:rsidR="00BF0A26" w:rsidRPr="00E505BB" w:rsidRDefault="00BF0A26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00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</w:t>
      </w:r>
      <w:r w:rsidR="00CC2C63" w:rsidRPr="007920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2000">
        <w:rPr>
          <w:rFonts w:ascii="Times New Roman" w:hAnsi="Times New Roman" w:cs="Times New Roman"/>
          <w:sz w:val="28"/>
          <w:szCs w:val="28"/>
        </w:rPr>
        <w:t xml:space="preserve">что  приложения к проекту решения Совета депутатов сельского поселения </w:t>
      </w:r>
      <w:r w:rsidR="006407D9" w:rsidRPr="00792000">
        <w:rPr>
          <w:rFonts w:ascii="Times New Roman" w:hAnsi="Times New Roman" w:cs="Times New Roman"/>
          <w:sz w:val="28"/>
          <w:szCs w:val="28"/>
        </w:rPr>
        <w:t>Согом</w:t>
      </w:r>
      <w:r w:rsidRPr="00792000">
        <w:rPr>
          <w:rFonts w:ascii="Times New Roman" w:hAnsi="Times New Roman" w:cs="Times New Roman"/>
          <w:sz w:val="28"/>
          <w:szCs w:val="28"/>
        </w:rPr>
        <w:t xml:space="preserve"> «</w:t>
      </w:r>
      <w:r w:rsidRPr="0038247E">
        <w:rPr>
          <w:rFonts w:ascii="Times New Roman" w:hAnsi="Times New Roman" w:cs="Times New Roman"/>
          <w:sz w:val="28"/>
          <w:szCs w:val="28"/>
        </w:rPr>
        <w:t xml:space="preserve">Об </w:t>
      </w:r>
      <w:r w:rsidRPr="00E505BB">
        <w:rPr>
          <w:rFonts w:ascii="Times New Roman" w:hAnsi="Times New Roman" w:cs="Times New Roman"/>
          <w:sz w:val="28"/>
          <w:szCs w:val="28"/>
        </w:rPr>
        <w:t xml:space="preserve">утверждении отчета об исполнении бюджета сельского поселения </w:t>
      </w:r>
      <w:r w:rsidR="006407D9" w:rsidRPr="00E505BB">
        <w:rPr>
          <w:rFonts w:ascii="Times New Roman" w:hAnsi="Times New Roman" w:cs="Times New Roman"/>
          <w:sz w:val="28"/>
          <w:szCs w:val="28"/>
        </w:rPr>
        <w:t>Согом</w:t>
      </w:r>
      <w:r w:rsidRPr="00E505BB">
        <w:rPr>
          <w:rFonts w:ascii="Times New Roman" w:hAnsi="Times New Roman" w:cs="Times New Roman"/>
          <w:sz w:val="28"/>
          <w:szCs w:val="28"/>
        </w:rPr>
        <w:t xml:space="preserve"> за 202</w:t>
      </w:r>
      <w:r w:rsidR="0038247E" w:rsidRPr="00E505BB">
        <w:rPr>
          <w:rFonts w:ascii="Times New Roman" w:hAnsi="Times New Roman" w:cs="Times New Roman"/>
          <w:sz w:val="28"/>
          <w:szCs w:val="28"/>
        </w:rPr>
        <w:t>1</w:t>
      </w:r>
      <w:r w:rsidRPr="00E505BB"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статьи 264.6. Бюджетного кодекса РФ.</w:t>
      </w:r>
    </w:p>
    <w:p w:rsidR="00BF0A26" w:rsidRPr="0038247E" w:rsidRDefault="00BF0A26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BB">
        <w:rPr>
          <w:rFonts w:ascii="Times New Roman" w:hAnsi="Times New Roman" w:cs="Times New Roman"/>
          <w:bCs/>
          <w:sz w:val="28"/>
          <w:szCs w:val="28"/>
        </w:rPr>
        <w:t>Объем доходов и расходов, размер дефицита в проекте решения</w:t>
      </w:r>
      <w:r w:rsidRPr="00E505BB">
        <w:rPr>
          <w:rFonts w:ascii="Times New Roman" w:hAnsi="Times New Roman" w:cs="Times New Roman"/>
          <w:sz w:val="28"/>
          <w:szCs w:val="28"/>
        </w:rPr>
        <w:t xml:space="preserve">                      об исполнении бюджета за 202</w:t>
      </w:r>
      <w:r w:rsidR="0038247E" w:rsidRPr="00E505BB">
        <w:rPr>
          <w:rFonts w:ascii="Times New Roman" w:hAnsi="Times New Roman" w:cs="Times New Roman"/>
          <w:sz w:val="28"/>
          <w:szCs w:val="28"/>
        </w:rPr>
        <w:t>2</w:t>
      </w:r>
      <w:r w:rsidRPr="00E505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247E">
        <w:rPr>
          <w:rFonts w:ascii="Times New Roman" w:hAnsi="Times New Roman" w:cs="Times New Roman"/>
          <w:bCs/>
          <w:sz w:val="28"/>
          <w:szCs w:val="28"/>
        </w:rPr>
        <w:t xml:space="preserve"> соответствует представленной отчетности. </w:t>
      </w:r>
    </w:p>
    <w:p w:rsidR="00AA3B23" w:rsidRDefault="00AA3B23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77E1" w:rsidRPr="00250576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576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Согом:</w:t>
      </w:r>
    </w:p>
    <w:p w:rsidR="00E24E0F" w:rsidRPr="00250576" w:rsidRDefault="00761D88" w:rsidP="00392FE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Бюджет сельского поселения на 202</w:t>
      </w:r>
      <w:r w:rsidR="00250576"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50576"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>ервоначально утвержден по доходам</w:t>
      </w:r>
      <w:r w:rsidR="00250576"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расходам</w:t>
      </w:r>
      <w:r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="0081025D"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50576"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>3 210,0</w:t>
      </w:r>
      <w:r w:rsidRPr="00250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без дефицита. </w:t>
      </w:r>
    </w:p>
    <w:p w:rsidR="00E24E0F" w:rsidRPr="00250576" w:rsidRDefault="00250576" w:rsidP="00E24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2022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1 813,8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1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5 023,8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на 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21D">
        <w:rPr>
          <w:rFonts w:ascii="Times New Roman" w:eastAsia="Times New Roman" w:hAnsi="Times New Roman" w:cs="Times New Roman"/>
          <w:sz w:val="28"/>
          <w:szCs w:val="28"/>
          <w:lang w:eastAsia="ru-RU"/>
        </w:rPr>
        <w:t> 706,2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8121D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1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121D">
        <w:rPr>
          <w:rFonts w:ascii="Times New Roman" w:eastAsia="Times New Roman" w:hAnsi="Times New Roman" w:cs="Times New Roman"/>
          <w:sz w:val="28"/>
          <w:szCs w:val="28"/>
          <w:lang w:eastAsia="ru-RU"/>
        </w:rPr>
        <w:t> 916,2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</w:t>
      </w:r>
      <w:r w:rsidR="0088121D">
        <w:rPr>
          <w:rFonts w:ascii="Times New Roman" w:eastAsia="Times New Roman" w:hAnsi="Times New Roman" w:cs="Times New Roman"/>
          <w:sz w:val="28"/>
          <w:szCs w:val="28"/>
          <w:lang w:eastAsia="ru-RU"/>
        </w:rPr>
        <w:t>892,4</w:t>
      </w:r>
      <w:r w:rsidR="00E24E0F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24E0F" w:rsidRPr="00250576" w:rsidRDefault="00E24E0F" w:rsidP="00E2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исполнения бюд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2022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14 890,7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объеме – </w:t>
      </w:r>
      <w:r w:rsidRPr="0025057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50576" w:rsidRPr="00250576">
        <w:rPr>
          <w:rFonts w:ascii="Times New Roman" w:hAnsi="Times New Roman" w:cs="Times New Roman"/>
          <w:color w:val="000000"/>
          <w:sz w:val="28"/>
          <w:szCs w:val="28"/>
        </w:rPr>
        <w:t xml:space="preserve"> 669,4 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,4 % от уточненного плана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исполнения бюд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2022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250576"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>778,7</w:t>
      </w:r>
      <w:r w:rsidRPr="0025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61D88" w:rsidRPr="009F72E9" w:rsidRDefault="00761D88" w:rsidP="00392FE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6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9877E1" w:rsidRPr="009F72E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F72E9">
        <w:rPr>
          <w:rFonts w:ascii="Times New Roman" w:hAnsi="Times New Roman" w:cs="Times New Roman"/>
          <w:sz w:val="16"/>
          <w:szCs w:val="16"/>
        </w:rPr>
        <w:t>Таблица 1</w:t>
      </w:r>
    </w:p>
    <w:p w:rsidR="009877E1" w:rsidRPr="009F72E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F72E9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13" w:type="pct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1109"/>
        <w:gridCol w:w="1559"/>
        <w:gridCol w:w="1027"/>
        <w:gridCol w:w="1132"/>
        <w:gridCol w:w="1100"/>
        <w:gridCol w:w="1098"/>
        <w:gridCol w:w="1049"/>
      </w:tblGrid>
      <w:tr w:rsidR="009877E1" w:rsidRPr="009F72E9" w:rsidTr="00AA3B23">
        <w:trPr>
          <w:trHeight w:val="194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Наименование показателей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Утверждено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Отклон</w:t>
            </w:r>
            <w:r w:rsidR="009F72E9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ение</w:t>
            </w: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(гр.2-гр.3)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Исполнено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Отклон</w:t>
            </w:r>
            <w:r w:rsidR="00AA3B23">
              <w:rPr>
                <w:rFonts w:ascii="Times New Roman" w:hAnsi="Times New Roman" w:cs="Times New Roman"/>
                <w:b/>
                <w:sz w:val="14"/>
                <w:szCs w:val="16"/>
              </w:rPr>
              <w:t>ени</w:t>
            </w: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е (гр.5-гр.6)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Исполн</w:t>
            </w:r>
            <w:r w:rsidR="00AA3B23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ени</w:t>
            </w: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е %</w:t>
            </w:r>
          </w:p>
        </w:tc>
      </w:tr>
      <w:tr w:rsidR="009877E1" w:rsidRPr="009F72E9" w:rsidTr="00AA3B23">
        <w:trPr>
          <w:trHeight w:val="149"/>
          <w:jc w:val="center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по данным отчета об исполнении бюджета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3D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 соответствии с решением Совета депутатов сельского поселения от </w:t>
            </w:r>
            <w:r w:rsidR="009F72E9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27.12.2021</w:t>
            </w:r>
            <w:r w:rsidR="00FE4576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9F72E9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40</w:t>
            </w: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(с изменениями</w:t>
            </w:r>
            <w:r w:rsidR="009F72E9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от 30.12.2022 № </w:t>
            </w:r>
            <w:r w:rsidR="00CF0599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9F72E9"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по данным отчета об исполнении бюджета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77E1" w:rsidRPr="00AA3B23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3B23">
              <w:rPr>
                <w:rFonts w:ascii="Times New Roman" w:hAnsi="Times New Roman" w:cs="Times New Roman"/>
                <w:b/>
                <w:sz w:val="14"/>
                <w:szCs w:val="16"/>
              </w:rPr>
              <w:t>по результатам проверки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7E1" w:rsidRPr="009F72E9" w:rsidTr="00AA3B23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9F72E9" w:rsidRDefault="009877E1" w:rsidP="009F7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F72E9" w:rsidRPr="009F72E9" w:rsidTr="00AA3B23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15023,8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15023,8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14890,7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14890,7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9F72E9" w:rsidRPr="009F72E9" w:rsidTr="00AA3B23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15916,2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15916,2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15669,4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15669,4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9F72E9" w:rsidRPr="009F72E9" w:rsidTr="00AA3B23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 xml:space="preserve">Дефицит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-892,4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-892,4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-778,7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-778,7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E9" w:rsidRPr="009F72E9" w:rsidRDefault="009F72E9" w:rsidP="009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877E1" w:rsidRPr="00250576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576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доходной части бюджета сельского поселения Согом:</w:t>
      </w:r>
    </w:p>
    <w:p w:rsidR="009877E1" w:rsidRPr="00250576" w:rsidRDefault="00250576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76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9877E1" w:rsidRPr="00250576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по доходам                          за 20</w:t>
      </w:r>
      <w:r w:rsidRPr="00250576">
        <w:rPr>
          <w:rFonts w:ascii="Times New Roman" w:hAnsi="Times New Roman" w:cs="Times New Roman"/>
          <w:sz w:val="28"/>
          <w:szCs w:val="28"/>
        </w:rPr>
        <w:t>21</w:t>
      </w:r>
      <w:r w:rsidR="009877E1" w:rsidRPr="00250576">
        <w:rPr>
          <w:rFonts w:ascii="Times New Roman" w:hAnsi="Times New Roman" w:cs="Times New Roman"/>
          <w:sz w:val="28"/>
          <w:szCs w:val="28"/>
        </w:rPr>
        <w:t xml:space="preserve"> и 20</w:t>
      </w:r>
      <w:r w:rsidR="00FB5B3D" w:rsidRPr="00250576">
        <w:rPr>
          <w:rFonts w:ascii="Times New Roman" w:hAnsi="Times New Roman" w:cs="Times New Roman"/>
          <w:sz w:val="28"/>
          <w:szCs w:val="28"/>
        </w:rPr>
        <w:t>2</w:t>
      </w:r>
      <w:r w:rsidRPr="00250576">
        <w:rPr>
          <w:rFonts w:ascii="Times New Roman" w:hAnsi="Times New Roman" w:cs="Times New Roman"/>
          <w:sz w:val="28"/>
          <w:szCs w:val="28"/>
        </w:rPr>
        <w:t>2</w:t>
      </w:r>
      <w:r w:rsidR="009877E1" w:rsidRPr="00250576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</w:t>
      </w:r>
    </w:p>
    <w:p w:rsidR="009877E1" w:rsidRPr="00250576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50576">
        <w:rPr>
          <w:rFonts w:ascii="Times New Roman" w:hAnsi="Times New Roman" w:cs="Times New Roman"/>
          <w:sz w:val="16"/>
          <w:szCs w:val="16"/>
        </w:rPr>
        <w:t>Таблица 2</w:t>
      </w:r>
    </w:p>
    <w:p w:rsidR="009877E1" w:rsidRPr="00250576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50576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0"/>
        <w:gridCol w:w="781"/>
        <w:gridCol w:w="638"/>
        <w:gridCol w:w="1248"/>
        <w:gridCol w:w="834"/>
        <w:gridCol w:w="638"/>
        <w:gridCol w:w="1296"/>
        <w:gridCol w:w="1368"/>
        <w:gridCol w:w="847"/>
      </w:tblGrid>
      <w:tr w:rsidR="007D0339" w:rsidRPr="00250576" w:rsidTr="00AA3B23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B40EA6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2022 года от факта 2021 </w:t>
            </w:r>
            <w:r w:rsidR="007D0339"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года,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7D0339" w:rsidRPr="00250576" w:rsidTr="00AA3B2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0339" w:rsidRPr="00250576" w:rsidTr="00AA3B23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0339" w:rsidRPr="00250576" w:rsidTr="00AA3B23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39" w:rsidRPr="00250576" w:rsidRDefault="007D0339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E3CDD" w:rsidRPr="00250576" w:rsidTr="00AA3B23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250576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16 513,8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15 023,8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14 890,7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99,1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-1 623,1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90,2 </w:t>
            </w:r>
          </w:p>
        </w:tc>
      </w:tr>
      <w:tr w:rsidR="001E3CDD" w:rsidRPr="007D0339" w:rsidTr="00AA3B23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250576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5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1 547,7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2 073,8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1 940,7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125,4 </w:t>
            </w:r>
          </w:p>
        </w:tc>
      </w:tr>
      <w:tr w:rsidR="001E3CDD" w:rsidRPr="007D0339" w:rsidTr="00AA3B23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1 392,0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1 820,8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1 819,5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99,9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427,5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30,7 </w:t>
            </w:r>
          </w:p>
        </w:tc>
      </w:tr>
      <w:tr w:rsidR="001E3CDD" w:rsidRPr="007D0339" w:rsidTr="00AA3B23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119,2</w:t>
            </w:r>
          </w:p>
        </w:tc>
      </w:tr>
      <w:tr w:rsidR="001E3CDD" w:rsidRPr="007D0339" w:rsidTr="00AA3B23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121,8</w:t>
            </w:r>
          </w:p>
        </w:tc>
      </w:tr>
      <w:tr w:rsidR="001E3CDD" w:rsidRPr="007D0339" w:rsidTr="00AA3B23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611,3</w:t>
            </w:r>
          </w:p>
        </w:tc>
      </w:tr>
      <w:tr w:rsidR="001E3CDD" w:rsidRPr="007D0339" w:rsidTr="00AA3B23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CDD" w:rsidRPr="007D0339" w:rsidTr="00AA3B2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CDD" w:rsidRPr="007D0339" w:rsidTr="00AA3B23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77,8</w:t>
            </w:r>
          </w:p>
        </w:tc>
      </w:tr>
      <w:tr w:rsidR="001E3CDD" w:rsidRPr="007D0339" w:rsidTr="00AA3B23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1E3CDD" w:rsidRPr="007D0339" w:rsidTr="00AA3B23">
        <w:trPr>
          <w:trHeight w:val="7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1E3CDD" w:rsidRPr="007D0339" w:rsidTr="00AA3B23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</w:tr>
      <w:tr w:rsidR="001E3CDD" w:rsidRPr="007D0339" w:rsidTr="00AA3B23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14 966,1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-2 016,1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86,5</w:t>
            </w:r>
          </w:p>
        </w:tc>
      </w:tr>
      <w:tr w:rsidR="001E3CDD" w:rsidRPr="007D0339" w:rsidTr="00AA3B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9 960,4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100,9</w:t>
            </w:r>
          </w:p>
        </w:tc>
      </w:tr>
      <w:tr w:rsidR="001E3CDD" w:rsidRPr="007D0339" w:rsidTr="00AA3B23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106,6</w:t>
            </w:r>
          </w:p>
        </w:tc>
      </w:tr>
      <w:tr w:rsidR="001E3CDD" w:rsidRPr="007D0339" w:rsidTr="00AA3B2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4 810,1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2 670,5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2 670,5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-2 139,6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55,5</w:t>
            </w:r>
          </w:p>
        </w:tc>
      </w:tr>
      <w:tr w:rsidR="001E3CDD" w:rsidRPr="007D0339" w:rsidTr="00AA3B23">
        <w:trPr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DD" w:rsidRPr="007D0339" w:rsidRDefault="001E3CDD" w:rsidP="007D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0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DD" w:rsidRPr="001E3CDD" w:rsidRDefault="001E3CDD" w:rsidP="001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3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73,8</w:t>
            </w:r>
          </w:p>
        </w:tc>
      </w:tr>
    </w:tbl>
    <w:p w:rsidR="007D0339" w:rsidRPr="003138C8" w:rsidRDefault="007D0339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E50B42" w:rsidRPr="00E27601" w:rsidRDefault="00E50B42" w:rsidP="004A5D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C8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плановые назначения в части доходов </w:t>
      </w:r>
      <w:r w:rsidR="001E3CDD" w:rsidRPr="003138C8">
        <w:rPr>
          <w:rFonts w:ascii="Times New Roman" w:hAnsi="Times New Roman" w:cs="Times New Roman"/>
          <w:sz w:val="28"/>
          <w:szCs w:val="28"/>
        </w:rPr>
        <w:t>составляют 15 023,8</w:t>
      </w:r>
      <w:r w:rsidRPr="003138C8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решению Совета депутатов сельского поселения Согом от </w:t>
      </w:r>
      <w:r w:rsidR="001E3CDD" w:rsidRPr="003138C8">
        <w:rPr>
          <w:rFonts w:ascii="Times New Roman" w:hAnsi="Times New Roman" w:cs="Times New Roman"/>
          <w:sz w:val="28"/>
          <w:szCs w:val="28"/>
        </w:rPr>
        <w:t>27</w:t>
      </w:r>
      <w:r w:rsidRPr="003138C8">
        <w:rPr>
          <w:rFonts w:ascii="Times New Roman" w:hAnsi="Times New Roman" w:cs="Times New Roman"/>
          <w:sz w:val="28"/>
          <w:szCs w:val="28"/>
        </w:rPr>
        <w:t>.12.202</w:t>
      </w:r>
      <w:r w:rsidR="001E3CDD" w:rsidRPr="003138C8">
        <w:rPr>
          <w:rFonts w:ascii="Times New Roman" w:hAnsi="Times New Roman" w:cs="Times New Roman"/>
          <w:sz w:val="28"/>
          <w:szCs w:val="28"/>
        </w:rPr>
        <w:t>1 № 40</w:t>
      </w:r>
      <w:r w:rsidRPr="003138C8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1E3CDD" w:rsidRPr="003138C8">
        <w:rPr>
          <w:rFonts w:ascii="Times New Roman" w:hAnsi="Times New Roman" w:cs="Times New Roman"/>
          <w:sz w:val="28"/>
          <w:szCs w:val="28"/>
        </w:rPr>
        <w:t>ельского поселения Согом на 2022</w:t>
      </w:r>
      <w:r w:rsidRPr="003138C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E3CDD" w:rsidRPr="003138C8">
        <w:rPr>
          <w:rFonts w:ascii="Times New Roman" w:hAnsi="Times New Roman" w:cs="Times New Roman"/>
          <w:sz w:val="28"/>
          <w:szCs w:val="28"/>
        </w:rPr>
        <w:t xml:space="preserve">2023 и </w:t>
      </w:r>
      <w:r w:rsidR="001E3CDD" w:rsidRPr="00E27601">
        <w:rPr>
          <w:rFonts w:ascii="Times New Roman" w:hAnsi="Times New Roman" w:cs="Times New Roman"/>
          <w:sz w:val="28"/>
          <w:szCs w:val="28"/>
        </w:rPr>
        <w:t>2024</w:t>
      </w:r>
      <w:r w:rsidRPr="00E27601">
        <w:rPr>
          <w:rFonts w:ascii="Times New Roman" w:hAnsi="Times New Roman" w:cs="Times New Roman"/>
          <w:sz w:val="28"/>
          <w:szCs w:val="28"/>
        </w:rPr>
        <w:t xml:space="preserve"> годов», с последующими изменениями и дополнениями.</w:t>
      </w:r>
      <w:proofErr w:type="gramEnd"/>
    </w:p>
    <w:p w:rsidR="009877E1" w:rsidRPr="00E27601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01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722B05" w:rsidRPr="00E27601">
        <w:rPr>
          <w:rFonts w:ascii="Times New Roman" w:hAnsi="Times New Roman" w:cs="Times New Roman"/>
          <w:sz w:val="28"/>
          <w:szCs w:val="28"/>
        </w:rPr>
        <w:t>2</w:t>
      </w:r>
      <w:r w:rsidR="003138C8" w:rsidRPr="00E27601">
        <w:rPr>
          <w:rFonts w:ascii="Times New Roman" w:hAnsi="Times New Roman" w:cs="Times New Roman"/>
          <w:sz w:val="28"/>
          <w:szCs w:val="28"/>
        </w:rPr>
        <w:t>2</w:t>
      </w:r>
      <w:r w:rsidRPr="00E2760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07752" w:rsidRPr="00E27601">
        <w:rPr>
          <w:rFonts w:ascii="Times New Roman" w:hAnsi="Times New Roman" w:cs="Times New Roman"/>
          <w:sz w:val="28"/>
          <w:szCs w:val="28"/>
        </w:rPr>
        <w:t>объеме</w:t>
      </w:r>
      <w:r w:rsidRPr="00E27601">
        <w:rPr>
          <w:rFonts w:ascii="Times New Roman" w:hAnsi="Times New Roman" w:cs="Times New Roman"/>
          <w:sz w:val="28"/>
          <w:szCs w:val="28"/>
        </w:rPr>
        <w:t xml:space="preserve"> </w:t>
      </w:r>
      <w:r w:rsidR="00E90392" w:rsidRPr="00E27601">
        <w:rPr>
          <w:rFonts w:ascii="Times New Roman" w:hAnsi="Times New Roman" w:cs="Times New Roman"/>
          <w:sz w:val="28"/>
          <w:szCs w:val="28"/>
        </w:rPr>
        <w:t>1</w:t>
      </w:r>
      <w:r w:rsidR="003138C8" w:rsidRPr="00E27601">
        <w:rPr>
          <w:rFonts w:ascii="Times New Roman" w:hAnsi="Times New Roman" w:cs="Times New Roman"/>
          <w:sz w:val="28"/>
          <w:szCs w:val="28"/>
        </w:rPr>
        <w:t>4 890,7</w:t>
      </w:r>
      <w:r w:rsidRPr="00E27601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</w:t>
      </w:r>
      <w:r w:rsidR="00307752" w:rsidRPr="00E27601">
        <w:rPr>
          <w:rFonts w:ascii="Times New Roman" w:hAnsi="Times New Roman" w:cs="Times New Roman"/>
          <w:sz w:val="28"/>
          <w:szCs w:val="28"/>
        </w:rPr>
        <w:t>объеме</w:t>
      </w:r>
      <w:r w:rsidRPr="00E27601">
        <w:rPr>
          <w:rFonts w:ascii="Times New Roman" w:hAnsi="Times New Roman" w:cs="Times New Roman"/>
          <w:sz w:val="28"/>
          <w:szCs w:val="28"/>
        </w:rPr>
        <w:t xml:space="preserve"> </w:t>
      </w:r>
      <w:r w:rsidR="00E90392" w:rsidRPr="00E27601">
        <w:rPr>
          <w:rFonts w:ascii="Times New Roman" w:hAnsi="Times New Roman" w:cs="Times New Roman"/>
          <w:sz w:val="28"/>
          <w:szCs w:val="28"/>
        </w:rPr>
        <w:t>1</w:t>
      </w:r>
      <w:r w:rsidR="003138C8" w:rsidRPr="00E27601">
        <w:rPr>
          <w:rFonts w:ascii="Times New Roman" w:hAnsi="Times New Roman" w:cs="Times New Roman"/>
          <w:sz w:val="28"/>
          <w:szCs w:val="28"/>
        </w:rPr>
        <w:t> 940,7</w:t>
      </w:r>
      <w:r w:rsidRPr="00E27601">
        <w:rPr>
          <w:rFonts w:ascii="Times New Roman" w:hAnsi="Times New Roman" w:cs="Times New Roman"/>
          <w:sz w:val="28"/>
          <w:szCs w:val="28"/>
        </w:rPr>
        <w:t xml:space="preserve"> тыс. рублей и безвозмездные поступления в </w:t>
      </w:r>
      <w:r w:rsidR="00307752" w:rsidRPr="00E27601">
        <w:rPr>
          <w:rFonts w:ascii="Times New Roman" w:hAnsi="Times New Roman" w:cs="Times New Roman"/>
          <w:sz w:val="28"/>
          <w:szCs w:val="28"/>
        </w:rPr>
        <w:t>объеме</w:t>
      </w:r>
      <w:r w:rsidRPr="00E27601">
        <w:rPr>
          <w:rFonts w:ascii="Times New Roman" w:hAnsi="Times New Roman" w:cs="Times New Roman"/>
          <w:sz w:val="28"/>
          <w:szCs w:val="28"/>
        </w:rPr>
        <w:t xml:space="preserve"> </w:t>
      </w:r>
      <w:r w:rsidR="00E90392" w:rsidRPr="00E27601">
        <w:rPr>
          <w:rFonts w:ascii="Times New Roman" w:hAnsi="Times New Roman" w:cs="Times New Roman"/>
          <w:sz w:val="28"/>
          <w:szCs w:val="28"/>
        </w:rPr>
        <w:t>1</w:t>
      </w:r>
      <w:r w:rsidR="003138C8" w:rsidRPr="00E27601">
        <w:rPr>
          <w:rFonts w:ascii="Times New Roman" w:hAnsi="Times New Roman" w:cs="Times New Roman"/>
          <w:sz w:val="28"/>
          <w:szCs w:val="28"/>
        </w:rPr>
        <w:t>2 950,0</w:t>
      </w:r>
      <w:r w:rsidRPr="00E27601">
        <w:rPr>
          <w:rFonts w:ascii="Times New Roman" w:hAnsi="Times New Roman" w:cs="Times New Roman"/>
          <w:sz w:val="28"/>
          <w:szCs w:val="28"/>
        </w:rPr>
        <w:t xml:space="preserve"> тыс. рублей. Доходы бюджета поселения исполнены на </w:t>
      </w:r>
      <w:r w:rsidR="003138C8" w:rsidRPr="00E27601">
        <w:rPr>
          <w:rFonts w:ascii="Times New Roman" w:hAnsi="Times New Roman" w:cs="Times New Roman"/>
          <w:sz w:val="28"/>
          <w:szCs w:val="28"/>
        </w:rPr>
        <w:t>99,1</w:t>
      </w:r>
      <w:r w:rsidRPr="00E27601">
        <w:rPr>
          <w:rFonts w:ascii="Times New Roman" w:hAnsi="Times New Roman" w:cs="Times New Roman"/>
          <w:sz w:val="28"/>
          <w:szCs w:val="28"/>
        </w:rPr>
        <w:t xml:space="preserve"> % от уточненного плана,</w:t>
      </w:r>
      <w:r w:rsidR="003A777C">
        <w:rPr>
          <w:rFonts w:ascii="Times New Roman" w:hAnsi="Times New Roman" w:cs="Times New Roman"/>
          <w:sz w:val="28"/>
          <w:szCs w:val="28"/>
        </w:rPr>
        <w:t xml:space="preserve"> </w:t>
      </w:r>
      <w:r w:rsidRPr="00E27601">
        <w:rPr>
          <w:rFonts w:ascii="Times New Roman" w:hAnsi="Times New Roman" w:cs="Times New Roman"/>
          <w:sz w:val="28"/>
          <w:szCs w:val="28"/>
        </w:rPr>
        <w:t>в том числе: налоговые</w:t>
      </w:r>
      <w:r w:rsidR="00307752" w:rsidRPr="00E27601">
        <w:rPr>
          <w:rFonts w:ascii="Times New Roman" w:hAnsi="Times New Roman" w:cs="Times New Roman"/>
          <w:sz w:val="28"/>
          <w:szCs w:val="28"/>
        </w:rPr>
        <w:t xml:space="preserve"> </w:t>
      </w:r>
      <w:r w:rsidRPr="00E27601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3138C8" w:rsidRPr="00E27601">
        <w:rPr>
          <w:rFonts w:ascii="Times New Roman" w:hAnsi="Times New Roman" w:cs="Times New Roman"/>
          <w:sz w:val="28"/>
          <w:szCs w:val="28"/>
        </w:rPr>
        <w:t>93,6</w:t>
      </w:r>
      <w:r w:rsidRPr="00E27601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3138C8" w:rsidRPr="00E27601">
        <w:rPr>
          <w:rFonts w:ascii="Times New Roman" w:hAnsi="Times New Roman" w:cs="Times New Roman"/>
          <w:sz w:val="28"/>
          <w:szCs w:val="28"/>
        </w:rPr>
        <w:t>100,0</w:t>
      </w:r>
      <w:r w:rsidRPr="00E2760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E27601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601">
        <w:rPr>
          <w:rFonts w:ascii="Times New Roman" w:hAnsi="Times New Roman" w:cs="Times New Roman"/>
          <w:sz w:val="28"/>
          <w:szCs w:val="28"/>
        </w:rPr>
        <w:t>По сравнению с 20</w:t>
      </w:r>
      <w:r w:rsidR="003138C8" w:rsidRPr="00E27601">
        <w:rPr>
          <w:rFonts w:ascii="Times New Roman" w:hAnsi="Times New Roman" w:cs="Times New Roman"/>
          <w:sz w:val="28"/>
          <w:szCs w:val="28"/>
        </w:rPr>
        <w:t>21</w:t>
      </w:r>
      <w:r w:rsidRPr="00E27601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CB6944" w:rsidRPr="00E27601">
        <w:rPr>
          <w:rFonts w:ascii="Times New Roman" w:hAnsi="Times New Roman" w:cs="Times New Roman"/>
          <w:sz w:val="28"/>
          <w:szCs w:val="28"/>
        </w:rPr>
        <w:t>у</w:t>
      </w:r>
      <w:r w:rsidR="003138C8" w:rsidRPr="00E27601">
        <w:rPr>
          <w:rFonts w:ascii="Times New Roman" w:hAnsi="Times New Roman" w:cs="Times New Roman"/>
          <w:sz w:val="28"/>
          <w:szCs w:val="28"/>
        </w:rPr>
        <w:t xml:space="preserve">меньшилось на 1 623,1 </w:t>
      </w:r>
      <w:r w:rsidRPr="00E2760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38C8" w:rsidRPr="00E27601">
        <w:rPr>
          <w:rFonts w:ascii="Times New Roman" w:hAnsi="Times New Roman" w:cs="Times New Roman"/>
          <w:sz w:val="28"/>
          <w:szCs w:val="28"/>
        </w:rPr>
        <w:t>9,8</w:t>
      </w:r>
      <w:r w:rsidRPr="00E27601">
        <w:rPr>
          <w:rFonts w:ascii="Times New Roman" w:hAnsi="Times New Roman" w:cs="Times New Roman"/>
          <w:sz w:val="28"/>
          <w:szCs w:val="28"/>
        </w:rPr>
        <w:t xml:space="preserve"> %, при этом налоговые                    и неналоговые доходы </w:t>
      </w:r>
      <w:r w:rsidR="00637DC6" w:rsidRPr="00E27601">
        <w:rPr>
          <w:rFonts w:ascii="Times New Roman" w:hAnsi="Times New Roman" w:cs="Times New Roman"/>
          <w:sz w:val="28"/>
          <w:szCs w:val="28"/>
        </w:rPr>
        <w:t>увеличились</w:t>
      </w:r>
      <w:r w:rsidRPr="00E27601">
        <w:rPr>
          <w:rFonts w:ascii="Times New Roman" w:hAnsi="Times New Roman" w:cs="Times New Roman"/>
          <w:sz w:val="28"/>
          <w:szCs w:val="28"/>
        </w:rPr>
        <w:t xml:space="preserve"> на </w:t>
      </w:r>
      <w:r w:rsidR="003138C8" w:rsidRPr="00E27601">
        <w:rPr>
          <w:rFonts w:ascii="Times New Roman" w:hAnsi="Times New Roman" w:cs="Times New Roman"/>
          <w:sz w:val="28"/>
          <w:szCs w:val="28"/>
        </w:rPr>
        <w:t>393,0</w:t>
      </w:r>
      <w:r w:rsidRPr="00E2760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38C8" w:rsidRPr="00E27601">
        <w:rPr>
          <w:rFonts w:ascii="Times New Roman" w:hAnsi="Times New Roman" w:cs="Times New Roman"/>
          <w:sz w:val="28"/>
          <w:szCs w:val="28"/>
        </w:rPr>
        <w:t>25,4</w:t>
      </w:r>
      <w:r w:rsidRPr="00E27601">
        <w:rPr>
          <w:rFonts w:ascii="Times New Roman" w:hAnsi="Times New Roman" w:cs="Times New Roman"/>
          <w:sz w:val="28"/>
          <w:szCs w:val="28"/>
        </w:rPr>
        <w:t xml:space="preserve"> %,</w:t>
      </w:r>
      <w:r w:rsidR="00D719E3" w:rsidRPr="00E27601">
        <w:rPr>
          <w:rFonts w:ascii="Times New Roman" w:hAnsi="Times New Roman" w:cs="Times New Roman"/>
          <w:sz w:val="28"/>
          <w:szCs w:val="28"/>
        </w:rPr>
        <w:t xml:space="preserve"> </w:t>
      </w:r>
      <w:r w:rsidRPr="00E27601">
        <w:rPr>
          <w:rFonts w:ascii="Times New Roman" w:hAnsi="Times New Roman" w:cs="Times New Roman"/>
          <w:sz w:val="28"/>
          <w:szCs w:val="28"/>
        </w:rPr>
        <w:t xml:space="preserve">               в части безвозмездных поступлений </w:t>
      </w:r>
      <w:r w:rsidR="003138C8" w:rsidRPr="00E27601">
        <w:rPr>
          <w:rFonts w:ascii="Times New Roman" w:hAnsi="Times New Roman" w:cs="Times New Roman"/>
          <w:sz w:val="28"/>
          <w:szCs w:val="28"/>
        </w:rPr>
        <w:t>так</w:t>
      </w:r>
      <w:r w:rsidR="00D719E3" w:rsidRPr="00E27601">
        <w:rPr>
          <w:rFonts w:ascii="Times New Roman" w:hAnsi="Times New Roman" w:cs="Times New Roman"/>
          <w:sz w:val="28"/>
          <w:szCs w:val="28"/>
        </w:rPr>
        <w:t xml:space="preserve">же </w:t>
      </w:r>
      <w:r w:rsidRPr="00E27601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637DC6" w:rsidRPr="00E27601">
        <w:rPr>
          <w:rFonts w:ascii="Times New Roman" w:hAnsi="Times New Roman" w:cs="Times New Roman"/>
          <w:sz w:val="28"/>
          <w:szCs w:val="28"/>
        </w:rPr>
        <w:t>у</w:t>
      </w:r>
      <w:r w:rsidR="003138C8" w:rsidRPr="00E27601">
        <w:rPr>
          <w:rFonts w:ascii="Times New Roman" w:hAnsi="Times New Roman" w:cs="Times New Roman"/>
          <w:sz w:val="28"/>
          <w:szCs w:val="28"/>
        </w:rPr>
        <w:t>меньшение на 2 016,1</w:t>
      </w:r>
      <w:r w:rsidRPr="00E2760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38C8" w:rsidRPr="00E27601">
        <w:rPr>
          <w:rFonts w:ascii="Times New Roman" w:hAnsi="Times New Roman" w:cs="Times New Roman"/>
          <w:sz w:val="28"/>
          <w:szCs w:val="28"/>
        </w:rPr>
        <w:t>13,5</w:t>
      </w:r>
      <w:r w:rsidRPr="00E27601">
        <w:rPr>
          <w:rFonts w:ascii="Times New Roman" w:hAnsi="Times New Roman" w:cs="Times New Roman"/>
          <w:sz w:val="28"/>
          <w:szCs w:val="28"/>
        </w:rPr>
        <w:t xml:space="preserve"> %, в основном за счет </w:t>
      </w:r>
      <w:r w:rsidR="003138C8" w:rsidRPr="00E27601">
        <w:rPr>
          <w:rFonts w:ascii="Times New Roman" w:hAnsi="Times New Roman" w:cs="Times New Roman"/>
          <w:sz w:val="28"/>
          <w:szCs w:val="28"/>
        </w:rPr>
        <w:t>снижени</w:t>
      </w:r>
      <w:r w:rsidR="002A33E1" w:rsidRPr="00E27601">
        <w:rPr>
          <w:rFonts w:ascii="Times New Roman" w:hAnsi="Times New Roman" w:cs="Times New Roman"/>
          <w:sz w:val="28"/>
          <w:szCs w:val="28"/>
        </w:rPr>
        <w:t>я</w:t>
      </w:r>
      <w:r w:rsidR="003138C8" w:rsidRPr="00E27601">
        <w:rPr>
          <w:rFonts w:ascii="Times New Roman" w:hAnsi="Times New Roman" w:cs="Times New Roman"/>
          <w:sz w:val="28"/>
          <w:szCs w:val="28"/>
        </w:rPr>
        <w:t xml:space="preserve"> поступления в бюджет</w:t>
      </w:r>
      <w:r w:rsidRPr="00E27601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трансфертов.</w:t>
      </w:r>
      <w:proofErr w:type="gramEnd"/>
    </w:p>
    <w:p w:rsidR="009877E1" w:rsidRPr="00E27601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01">
        <w:rPr>
          <w:rFonts w:ascii="Times New Roman" w:hAnsi="Times New Roman" w:cs="Times New Roman"/>
          <w:sz w:val="28"/>
          <w:szCs w:val="28"/>
        </w:rPr>
        <w:t>В структуре доходных источников доля собственных доходов</w:t>
      </w:r>
      <w:r w:rsidR="00BC67D4" w:rsidRPr="00E276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705" w:rsidRPr="00E27601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E27601">
        <w:rPr>
          <w:rFonts w:ascii="Times New Roman" w:hAnsi="Times New Roman" w:cs="Times New Roman"/>
          <w:sz w:val="28"/>
          <w:szCs w:val="28"/>
        </w:rPr>
        <w:t>(</w:t>
      </w:r>
      <w:r w:rsidR="0022534C" w:rsidRPr="00E27601">
        <w:rPr>
          <w:rFonts w:ascii="Times New Roman" w:hAnsi="Times New Roman" w:cs="Times New Roman"/>
          <w:sz w:val="28"/>
          <w:szCs w:val="28"/>
        </w:rPr>
        <w:t xml:space="preserve">с </w:t>
      </w:r>
      <w:r w:rsidR="00E27601" w:rsidRPr="00E27601">
        <w:rPr>
          <w:rFonts w:ascii="Times New Roman" w:hAnsi="Times New Roman" w:cs="Times New Roman"/>
          <w:sz w:val="28"/>
          <w:szCs w:val="28"/>
        </w:rPr>
        <w:t xml:space="preserve">9,4 </w:t>
      </w:r>
      <w:r w:rsidR="0022534C" w:rsidRPr="00E27601">
        <w:rPr>
          <w:rFonts w:ascii="Times New Roman" w:hAnsi="Times New Roman" w:cs="Times New Roman"/>
          <w:sz w:val="28"/>
          <w:szCs w:val="28"/>
        </w:rPr>
        <w:t xml:space="preserve">% до </w:t>
      </w:r>
      <w:r w:rsidR="00E27601" w:rsidRPr="00E27601">
        <w:rPr>
          <w:rFonts w:ascii="Times New Roman" w:hAnsi="Times New Roman" w:cs="Times New Roman"/>
          <w:sz w:val="28"/>
          <w:szCs w:val="28"/>
        </w:rPr>
        <w:t xml:space="preserve">13,0 </w:t>
      </w:r>
      <w:r w:rsidRPr="00E27601">
        <w:rPr>
          <w:rFonts w:ascii="Times New Roman" w:hAnsi="Times New Roman" w:cs="Times New Roman"/>
          <w:sz w:val="28"/>
          <w:szCs w:val="28"/>
        </w:rPr>
        <w:t>%), доля безвозмездных поступлений</w:t>
      </w:r>
      <w:r w:rsidR="00BC67D4" w:rsidRPr="00E27601">
        <w:rPr>
          <w:rFonts w:ascii="Times New Roman" w:hAnsi="Times New Roman" w:cs="Times New Roman"/>
          <w:sz w:val="28"/>
          <w:szCs w:val="28"/>
        </w:rPr>
        <w:t xml:space="preserve"> </w:t>
      </w:r>
      <w:r w:rsidR="002D4705" w:rsidRPr="00E27601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E27601">
        <w:rPr>
          <w:rFonts w:ascii="Times New Roman" w:hAnsi="Times New Roman" w:cs="Times New Roman"/>
          <w:sz w:val="28"/>
          <w:szCs w:val="28"/>
        </w:rPr>
        <w:t>(</w:t>
      </w:r>
      <w:r w:rsidR="0022534C" w:rsidRPr="00E27601">
        <w:rPr>
          <w:rFonts w:ascii="Times New Roman" w:hAnsi="Times New Roman" w:cs="Times New Roman"/>
          <w:sz w:val="28"/>
          <w:szCs w:val="28"/>
        </w:rPr>
        <w:t xml:space="preserve">с </w:t>
      </w:r>
      <w:r w:rsidR="00E27601" w:rsidRPr="00E27601">
        <w:rPr>
          <w:rFonts w:ascii="Times New Roman" w:hAnsi="Times New Roman" w:cs="Times New Roman"/>
          <w:sz w:val="28"/>
          <w:szCs w:val="28"/>
        </w:rPr>
        <w:t xml:space="preserve">90,6 </w:t>
      </w:r>
      <w:r w:rsidR="0022534C" w:rsidRPr="00E27601">
        <w:rPr>
          <w:rFonts w:ascii="Times New Roman" w:hAnsi="Times New Roman" w:cs="Times New Roman"/>
          <w:sz w:val="28"/>
          <w:szCs w:val="28"/>
        </w:rPr>
        <w:t xml:space="preserve">% до </w:t>
      </w:r>
      <w:r w:rsidR="00E27601" w:rsidRPr="00E27601">
        <w:rPr>
          <w:rFonts w:ascii="Times New Roman" w:hAnsi="Times New Roman" w:cs="Times New Roman"/>
          <w:sz w:val="28"/>
          <w:szCs w:val="28"/>
        </w:rPr>
        <w:t xml:space="preserve">87,0 </w:t>
      </w:r>
      <w:r w:rsidRPr="00E27601">
        <w:rPr>
          <w:rFonts w:ascii="Times New Roman" w:hAnsi="Times New Roman" w:cs="Times New Roman"/>
          <w:sz w:val="28"/>
          <w:szCs w:val="28"/>
        </w:rPr>
        <w:t>%).</w:t>
      </w:r>
    </w:p>
    <w:p w:rsidR="009877E1" w:rsidRPr="00E27601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01">
        <w:rPr>
          <w:rFonts w:ascii="Times New Roman" w:hAnsi="Times New Roman" w:cs="Times New Roman"/>
          <w:sz w:val="28"/>
          <w:szCs w:val="28"/>
        </w:rPr>
        <w:lastRenderedPageBreak/>
        <w:t>В структуре доходов бюджета поселения в 20</w:t>
      </w:r>
      <w:r w:rsidR="00B87F9A" w:rsidRPr="00E27601">
        <w:rPr>
          <w:rFonts w:ascii="Times New Roman" w:hAnsi="Times New Roman" w:cs="Times New Roman"/>
          <w:sz w:val="28"/>
          <w:szCs w:val="28"/>
        </w:rPr>
        <w:t>2</w:t>
      </w:r>
      <w:r w:rsidR="00E27601" w:rsidRPr="00E27601">
        <w:rPr>
          <w:rFonts w:ascii="Times New Roman" w:hAnsi="Times New Roman" w:cs="Times New Roman"/>
          <w:sz w:val="28"/>
          <w:szCs w:val="28"/>
        </w:rPr>
        <w:t>2</w:t>
      </w:r>
      <w:r w:rsidRPr="00E27601">
        <w:rPr>
          <w:rFonts w:ascii="Times New Roman" w:hAnsi="Times New Roman" w:cs="Times New Roman"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E27601" w:rsidRPr="00E27601">
        <w:rPr>
          <w:rFonts w:ascii="Times New Roman" w:hAnsi="Times New Roman" w:cs="Times New Roman"/>
          <w:sz w:val="28"/>
          <w:szCs w:val="28"/>
        </w:rPr>
        <w:t>13,0</w:t>
      </w:r>
      <w:r w:rsidRPr="00E27601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61C20" w:rsidRPr="00E27601">
        <w:rPr>
          <w:rFonts w:ascii="Times New Roman" w:hAnsi="Times New Roman" w:cs="Times New Roman"/>
          <w:sz w:val="28"/>
          <w:szCs w:val="28"/>
        </w:rPr>
        <w:t>1</w:t>
      </w:r>
      <w:r w:rsidR="00E27601" w:rsidRPr="00E27601">
        <w:rPr>
          <w:rFonts w:ascii="Times New Roman" w:hAnsi="Times New Roman" w:cs="Times New Roman"/>
          <w:sz w:val="28"/>
          <w:szCs w:val="28"/>
        </w:rPr>
        <w:t> 940,7 тыс. рублей. В</w:t>
      </w:r>
      <w:r w:rsidRPr="00E27601">
        <w:rPr>
          <w:rFonts w:ascii="Times New Roman" w:hAnsi="Times New Roman" w:cs="Times New Roman"/>
          <w:sz w:val="28"/>
          <w:szCs w:val="28"/>
        </w:rPr>
        <w:t xml:space="preserve"> том числе доля налоговых                          доходов в общем объеме доходов составила </w:t>
      </w:r>
      <w:r w:rsidR="00E27601" w:rsidRPr="00E27601">
        <w:rPr>
          <w:rFonts w:ascii="Times New Roman" w:hAnsi="Times New Roman" w:cs="Times New Roman"/>
          <w:sz w:val="28"/>
          <w:szCs w:val="28"/>
        </w:rPr>
        <w:t>12,2</w:t>
      </w:r>
      <w:r w:rsidRPr="00E27601">
        <w:rPr>
          <w:rFonts w:ascii="Times New Roman" w:hAnsi="Times New Roman" w:cs="Times New Roman"/>
          <w:sz w:val="28"/>
          <w:szCs w:val="28"/>
        </w:rPr>
        <w:t xml:space="preserve"> % </w:t>
      </w:r>
      <w:r w:rsidR="00A149CE" w:rsidRPr="00E276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27601">
        <w:rPr>
          <w:rFonts w:ascii="Times New Roman" w:hAnsi="Times New Roman" w:cs="Times New Roman"/>
          <w:sz w:val="28"/>
          <w:szCs w:val="28"/>
        </w:rPr>
        <w:t xml:space="preserve">или </w:t>
      </w:r>
      <w:r w:rsidR="00961C20" w:rsidRPr="00E27601">
        <w:rPr>
          <w:rFonts w:ascii="Times New Roman" w:hAnsi="Times New Roman" w:cs="Times New Roman"/>
          <w:sz w:val="28"/>
          <w:szCs w:val="28"/>
        </w:rPr>
        <w:t>1</w:t>
      </w:r>
      <w:r w:rsidR="00E27601" w:rsidRPr="00E27601">
        <w:rPr>
          <w:rFonts w:ascii="Times New Roman" w:hAnsi="Times New Roman" w:cs="Times New Roman"/>
          <w:sz w:val="28"/>
          <w:szCs w:val="28"/>
        </w:rPr>
        <w:t> 819,5</w:t>
      </w:r>
      <w:r w:rsidR="00A149CE" w:rsidRPr="00E27601">
        <w:rPr>
          <w:rFonts w:ascii="Times New Roman" w:hAnsi="Times New Roman" w:cs="Times New Roman"/>
          <w:sz w:val="28"/>
          <w:szCs w:val="28"/>
        </w:rPr>
        <w:t xml:space="preserve"> </w:t>
      </w:r>
      <w:r w:rsidRPr="00E27601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961C20" w:rsidRPr="00E27601">
        <w:rPr>
          <w:rFonts w:ascii="Times New Roman" w:hAnsi="Times New Roman" w:cs="Times New Roman"/>
          <w:sz w:val="28"/>
          <w:szCs w:val="28"/>
        </w:rPr>
        <w:t>0,</w:t>
      </w:r>
      <w:r w:rsidR="00E27601" w:rsidRPr="00E27601">
        <w:rPr>
          <w:rFonts w:ascii="Times New Roman" w:hAnsi="Times New Roman" w:cs="Times New Roman"/>
          <w:sz w:val="28"/>
          <w:szCs w:val="28"/>
        </w:rPr>
        <w:t>8</w:t>
      </w:r>
      <w:r w:rsidRPr="00E27601">
        <w:rPr>
          <w:rFonts w:ascii="Times New Roman" w:hAnsi="Times New Roman" w:cs="Times New Roman"/>
          <w:sz w:val="28"/>
          <w:szCs w:val="28"/>
        </w:rPr>
        <w:t xml:space="preserve"> %</w:t>
      </w:r>
      <w:r w:rsidR="00E85730" w:rsidRPr="00E276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7601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C20" w:rsidRPr="00E27601">
        <w:rPr>
          <w:rFonts w:ascii="Times New Roman" w:hAnsi="Times New Roman" w:cs="Times New Roman"/>
          <w:sz w:val="28"/>
          <w:szCs w:val="28"/>
        </w:rPr>
        <w:t>1</w:t>
      </w:r>
      <w:r w:rsidR="00E27601" w:rsidRPr="00E27601">
        <w:rPr>
          <w:rFonts w:ascii="Times New Roman" w:hAnsi="Times New Roman" w:cs="Times New Roman"/>
          <w:sz w:val="28"/>
          <w:szCs w:val="28"/>
        </w:rPr>
        <w:t>21,2</w:t>
      </w:r>
      <w:r w:rsidRPr="00E276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7E1" w:rsidRPr="00C61B1B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01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E27601" w:rsidRPr="00E27601">
        <w:rPr>
          <w:rFonts w:ascii="Times New Roman" w:hAnsi="Times New Roman" w:cs="Times New Roman"/>
          <w:sz w:val="28"/>
          <w:szCs w:val="28"/>
        </w:rPr>
        <w:t>6,2</w:t>
      </w:r>
      <w:r w:rsidRPr="00E27601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</w:t>
      </w:r>
      <w:r w:rsidR="00AA37FF" w:rsidRPr="00E27601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E27601">
        <w:rPr>
          <w:rFonts w:ascii="Times New Roman" w:hAnsi="Times New Roman" w:cs="Times New Roman"/>
          <w:sz w:val="28"/>
          <w:szCs w:val="28"/>
        </w:rPr>
        <w:t xml:space="preserve">доходов составляют </w:t>
      </w:r>
      <w:r w:rsidRPr="00C61B1B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</w:t>
      </w:r>
      <w:r w:rsidR="002D518E" w:rsidRPr="00C61B1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E27601" w:rsidRPr="00C61B1B">
        <w:rPr>
          <w:rFonts w:ascii="Times New Roman" w:hAnsi="Times New Roman" w:cs="Times New Roman"/>
          <w:sz w:val="28"/>
          <w:szCs w:val="28"/>
        </w:rPr>
        <w:t>923,6</w:t>
      </w:r>
      <w:r w:rsidRPr="00C61B1B">
        <w:rPr>
          <w:rFonts w:ascii="Times New Roman" w:hAnsi="Times New Roman" w:cs="Times New Roman"/>
          <w:sz w:val="28"/>
          <w:szCs w:val="28"/>
        </w:rPr>
        <w:t xml:space="preserve"> тыс. рублей с исполнением </w:t>
      </w:r>
      <w:r w:rsidR="009B3986" w:rsidRPr="00C61B1B">
        <w:rPr>
          <w:rFonts w:ascii="Times New Roman" w:hAnsi="Times New Roman" w:cs="Times New Roman"/>
          <w:sz w:val="28"/>
          <w:szCs w:val="28"/>
        </w:rPr>
        <w:t>10</w:t>
      </w:r>
      <w:r w:rsidR="00E27601" w:rsidRPr="00C61B1B">
        <w:rPr>
          <w:rFonts w:ascii="Times New Roman" w:hAnsi="Times New Roman" w:cs="Times New Roman"/>
          <w:sz w:val="28"/>
          <w:szCs w:val="28"/>
        </w:rPr>
        <w:t>0,2</w:t>
      </w:r>
      <w:r w:rsidRPr="00C61B1B">
        <w:rPr>
          <w:rFonts w:ascii="Times New Roman" w:hAnsi="Times New Roman" w:cs="Times New Roman"/>
          <w:sz w:val="28"/>
          <w:szCs w:val="28"/>
        </w:rPr>
        <w:t xml:space="preserve"> % </w:t>
      </w:r>
      <w:r w:rsidR="002D518E" w:rsidRPr="00C61B1B">
        <w:rPr>
          <w:rFonts w:ascii="Times New Roman" w:hAnsi="Times New Roman" w:cs="Times New Roman"/>
          <w:sz w:val="28"/>
          <w:szCs w:val="28"/>
        </w:rPr>
        <w:t xml:space="preserve"> </w:t>
      </w:r>
      <w:r w:rsidRPr="00C61B1B">
        <w:rPr>
          <w:rFonts w:ascii="Times New Roman" w:hAnsi="Times New Roman" w:cs="Times New Roman"/>
          <w:sz w:val="28"/>
          <w:szCs w:val="28"/>
        </w:rPr>
        <w:t xml:space="preserve">от уточненного </w:t>
      </w:r>
      <w:r w:rsidR="00E27601" w:rsidRPr="00C61B1B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C61B1B">
        <w:rPr>
          <w:rFonts w:ascii="Times New Roman" w:hAnsi="Times New Roman" w:cs="Times New Roman"/>
          <w:sz w:val="28"/>
          <w:szCs w:val="28"/>
        </w:rPr>
        <w:t>плана.</w:t>
      </w:r>
    </w:p>
    <w:p w:rsidR="009877E1" w:rsidRPr="00C61B1B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B">
        <w:rPr>
          <w:rFonts w:ascii="Times New Roman" w:hAnsi="Times New Roman" w:cs="Times New Roman"/>
          <w:sz w:val="28"/>
          <w:szCs w:val="28"/>
        </w:rPr>
        <w:t>Поступления по налогам на товары (работы, услуги), реализуемые         на территории РФ в 20</w:t>
      </w:r>
      <w:r w:rsidR="00F94340" w:rsidRPr="00C61B1B">
        <w:rPr>
          <w:rFonts w:ascii="Times New Roman" w:hAnsi="Times New Roman" w:cs="Times New Roman"/>
          <w:sz w:val="28"/>
          <w:szCs w:val="28"/>
        </w:rPr>
        <w:t>2</w:t>
      </w:r>
      <w:r w:rsidR="00E27601" w:rsidRPr="00C61B1B">
        <w:rPr>
          <w:rFonts w:ascii="Times New Roman" w:hAnsi="Times New Roman" w:cs="Times New Roman"/>
          <w:sz w:val="28"/>
          <w:szCs w:val="28"/>
        </w:rPr>
        <w:t>2</w:t>
      </w:r>
      <w:r w:rsidRPr="00C61B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4340" w:rsidRPr="00C61B1B">
        <w:rPr>
          <w:rFonts w:ascii="Times New Roman" w:hAnsi="Times New Roman" w:cs="Times New Roman"/>
          <w:sz w:val="28"/>
          <w:szCs w:val="28"/>
        </w:rPr>
        <w:t>у</w:t>
      </w:r>
      <w:r w:rsidR="009C6109" w:rsidRPr="00C61B1B">
        <w:rPr>
          <w:rFonts w:ascii="Times New Roman" w:hAnsi="Times New Roman" w:cs="Times New Roman"/>
          <w:sz w:val="28"/>
          <w:szCs w:val="28"/>
        </w:rPr>
        <w:t>величились</w:t>
      </w:r>
      <w:r w:rsidRPr="00C61B1B">
        <w:rPr>
          <w:rFonts w:ascii="Times New Roman" w:hAnsi="Times New Roman" w:cs="Times New Roman"/>
          <w:sz w:val="28"/>
          <w:szCs w:val="28"/>
        </w:rPr>
        <w:t xml:space="preserve"> на </w:t>
      </w:r>
      <w:r w:rsidR="00E27601" w:rsidRPr="00C61B1B">
        <w:rPr>
          <w:rFonts w:ascii="Times New Roman" w:hAnsi="Times New Roman" w:cs="Times New Roman"/>
          <w:sz w:val="28"/>
          <w:szCs w:val="28"/>
        </w:rPr>
        <w:t>165,0</w:t>
      </w:r>
      <w:r w:rsidRPr="00C61B1B">
        <w:rPr>
          <w:rFonts w:ascii="Times New Roman" w:hAnsi="Times New Roman" w:cs="Times New Roman"/>
          <w:sz w:val="28"/>
          <w:szCs w:val="28"/>
        </w:rPr>
        <w:t xml:space="preserve"> тыс. рублей                      или </w:t>
      </w:r>
      <w:r w:rsidR="00E27601" w:rsidRPr="00C61B1B">
        <w:rPr>
          <w:rFonts w:ascii="Times New Roman" w:hAnsi="Times New Roman" w:cs="Times New Roman"/>
          <w:sz w:val="28"/>
          <w:szCs w:val="28"/>
        </w:rPr>
        <w:t>21,8</w:t>
      </w:r>
      <w:r w:rsidRPr="00C61B1B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</w:t>
      </w:r>
      <w:r w:rsidR="00E27601" w:rsidRPr="00C61B1B">
        <w:rPr>
          <w:rFonts w:ascii="Times New Roman" w:hAnsi="Times New Roman" w:cs="Times New Roman"/>
          <w:sz w:val="28"/>
          <w:szCs w:val="28"/>
        </w:rPr>
        <w:t>21</w:t>
      </w:r>
      <w:r w:rsidR="0006555F" w:rsidRPr="00C61B1B">
        <w:rPr>
          <w:rFonts w:ascii="Times New Roman" w:hAnsi="Times New Roman" w:cs="Times New Roman"/>
          <w:sz w:val="28"/>
          <w:szCs w:val="28"/>
        </w:rPr>
        <w:t xml:space="preserve"> </w:t>
      </w:r>
      <w:r w:rsidRPr="00C61B1B">
        <w:rPr>
          <w:rFonts w:ascii="Times New Roman" w:hAnsi="Times New Roman" w:cs="Times New Roman"/>
          <w:sz w:val="28"/>
          <w:szCs w:val="28"/>
        </w:rPr>
        <w:t>года.</w:t>
      </w:r>
    </w:p>
    <w:p w:rsidR="00F94340" w:rsidRPr="00C61B1B" w:rsidRDefault="00F94340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Налоги на имущество (налог на имущество физических лиц, транспортный налог, земельный налог) в 202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173,6</w:t>
      </w:r>
      <w:r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99,5</w:t>
      </w:r>
      <w:r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уточненного 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годового </w:t>
      </w:r>
      <w:r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плана; к аналогичному показателю 20</w:t>
      </w:r>
      <w:r w:rsidR="00085689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(28,4 тыс. рублей) </w:t>
      </w:r>
      <w:r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</w:t>
      </w:r>
      <w:r w:rsidR="00085689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ние</w:t>
      </w:r>
      <w:r w:rsidR="00E27601" w:rsidRPr="00C61B1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поступлений в 5 раз.</w:t>
      </w:r>
    </w:p>
    <w:p w:rsidR="00085689" w:rsidRPr="00C61B1B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38">
        <w:rPr>
          <w:rFonts w:ascii="Times New Roman" w:hAnsi="Times New Roman" w:cs="Times New Roman"/>
          <w:sz w:val="28"/>
          <w:szCs w:val="28"/>
        </w:rPr>
        <w:t>Государственная пошлина в 20</w:t>
      </w:r>
      <w:r w:rsidR="008971A1" w:rsidRPr="00E65D38">
        <w:rPr>
          <w:rFonts w:ascii="Times New Roman" w:hAnsi="Times New Roman" w:cs="Times New Roman"/>
          <w:sz w:val="28"/>
          <w:szCs w:val="28"/>
        </w:rPr>
        <w:t>2</w:t>
      </w:r>
      <w:r w:rsidR="00C61B1B" w:rsidRPr="00E65D38">
        <w:rPr>
          <w:rFonts w:ascii="Times New Roman" w:hAnsi="Times New Roman" w:cs="Times New Roman"/>
          <w:sz w:val="28"/>
          <w:szCs w:val="28"/>
        </w:rPr>
        <w:t>2</w:t>
      </w:r>
      <w:r w:rsidRPr="00E65D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79DE" w:rsidRPr="00E65D38">
        <w:rPr>
          <w:rFonts w:ascii="Times New Roman" w:hAnsi="Times New Roman" w:cs="Times New Roman"/>
          <w:sz w:val="28"/>
          <w:szCs w:val="28"/>
        </w:rPr>
        <w:t xml:space="preserve">не </w:t>
      </w:r>
      <w:r w:rsidR="00C61B1B" w:rsidRPr="00E65D38">
        <w:rPr>
          <w:rFonts w:ascii="Times New Roman" w:hAnsi="Times New Roman" w:cs="Times New Roman"/>
          <w:sz w:val="28"/>
          <w:szCs w:val="28"/>
        </w:rPr>
        <w:t>исполнена, планируемый объем поступлений</w:t>
      </w:r>
      <w:r w:rsidR="005D1335" w:rsidRPr="00E65D38">
        <w:rPr>
          <w:rFonts w:ascii="Times New Roman" w:hAnsi="Times New Roman" w:cs="Times New Roman"/>
          <w:sz w:val="28"/>
          <w:szCs w:val="28"/>
        </w:rPr>
        <w:t xml:space="preserve"> </w:t>
      </w:r>
      <w:r w:rsidR="00C61B1B" w:rsidRPr="00E65D38">
        <w:rPr>
          <w:rFonts w:ascii="Times New Roman" w:hAnsi="Times New Roman" w:cs="Times New Roman"/>
          <w:sz w:val="28"/>
          <w:szCs w:val="28"/>
        </w:rPr>
        <w:t>1,8</w:t>
      </w:r>
      <w:r w:rsidRPr="00E65D3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6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E1" w:rsidRPr="00C61B1B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B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245CC7" w:rsidRPr="00C61B1B">
        <w:rPr>
          <w:rFonts w:ascii="Times New Roman" w:hAnsi="Times New Roman" w:cs="Times New Roman"/>
          <w:sz w:val="28"/>
          <w:szCs w:val="28"/>
        </w:rPr>
        <w:t>2</w:t>
      </w:r>
      <w:r w:rsidR="00C61B1B" w:rsidRPr="00C61B1B">
        <w:rPr>
          <w:rFonts w:ascii="Times New Roman" w:hAnsi="Times New Roman" w:cs="Times New Roman"/>
          <w:sz w:val="28"/>
          <w:szCs w:val="28"/>
        </w:rPr>
        <w:t>2</w:t>
      </w:r>
      <w:r w:rsidR="003A777C">
        <w:rPr>
          <w:rFonts w:ascii="Times New Roman" w:hAnsi="Times New Roman" w:cs="Times New Roman"/>
          <w:sz w:val="28"/>
          <w:szCs w:val="28"/>
        </w:rPr>
        <w:t xml:space="preserve"> году исполнены в объеме</w:t>
      </w:r>
      <w:r w:rsidRPr="00C61B1B">
        <w:rPr>
          <w:rFonts w:ascii="Times New Roman" w:hAnsi="Times New Roman" w:cs="Times New Roman"/>
          <w:sz w:val="28"/>
          <w:szCs w:val="28"/>
        </w:rPr>
        <w:t xml:space="preserve"> </w:t>
      </w:r>
      <w:r w:rsidR="00085689" w:rsidRPr="00C61B1B">
        <w:rPr>
          <w:rFonts w:ascii="Times New Roman" w:hAnsi="Times New Roman" w:cs="Times New Roman"/>
          <w:sz w:val="28"/>
          <w:szCs w:val="28"/>
        </w:rPr>
        <w:t>1</w:t>
      </w:r>
      <w:r w:rsidR="00C61B1B" w:rsidRPr="00C61B1B">
        <w:rPr>
          <w:rFonts w:ascii="Times New Roman" w:hAnsi="Times New Roman" w:cs="Times New Roman"/>
          <w:sz w:val="28"/>
          <w:szCs w:val="28"/>
        </w:rPr>
        <w:t>21,2</w:t>
      </w:r>
      <w:r w:rsidRPr="00C61B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1B1B" w:rsidRPr="00C61B1B">
        <w:rPr>
          <w:rFonts w:ascii="Times New Roman" w:hAnsi="Times New Roman" w:cs="Times New Roman"/>
          <w:sz w:val="28"/>
          <w:szCs w:val="28"/>
        </w:rPr>
        <w:t>47,9</w:t>
      </w:r>
      <w:r w:rsidRPr="00C61B1B">
        <w:rPr>
          <w:rFonts w:ascii="Times New Roman" w:hAnsi="Times New Roman" w:cs="Times New Roman"/>
          <w:sz w:val="28"/>
          <w:szCs w:val="28"/>
        </w:rPr>
        <w:t xml:space="preserve"> % от уточненного плана.</w:t>
      </w:r>
    </w:p>
    <w:p w:rsidR="009877E1" w:rsidRPr="0088121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в государственной и муниципальной собственности </w:t>
      </w:r>
      <w:r w:rsidR="00514CFE" w:rsidRPr="00C61B1B">
        <w:rPr>
          <w:rFonts w:ascii="Times New Roman" w:hAnsi="Times New Roman" w:cs="Times New Roman"/>
          <w:sz w:val="28"/>
          <w:szCs w:val="28"/>
        </w:rPr>
        <w:t>0,</w:t>
      </w:r>
      <w:r w:rsidR="00085689" w:rsidRPr="00C61B1B">
        <w:rPr>
          <w:rFonts w:ascii="Times New Roman" w:hAnsi="Times New Roman" w:cs="Times New Roman"/>
          <w:sz w:val="28"/>
          <w:szCs w:val="28"/>
        </w:rPr>
        <w:t>7</w:t>
      </w:r>
      <w:r w:rsidRPr="00C61B1B">
        <w:rPr>
          <w:rFonts w:ascii="Times New Roman" w:hAnsi="Times New Roman" w:cs="Times New Roman"/>
          <w:sz w:val="28"/>
          <w:szCs w:val="28"/>
        </w:rPr>
        <w:t xml:space="preserve"> %</w:t>
      </w:r>
      <w:r w:rsidR="00A149CE" w:rsidRPr="00C61B1B">
        <w:rPr>
          <w:rFonts w:ascii="Times New Roman" w:hAnsi="Times New Roman" w:cs="Times New Roman"/>
          <w:sz w:val="28"/>
          <w:szCs w:val="28"/>
        </w:rPr>
        <w:t xml:space="preserve"> </w:t>
      </w:r>
      <w:r w:rsidRPr="0088121D">
        <w:rPr>
          <w:rFonts w:ascii="Times New Roman" w:hAnsi="Times New Roman" w:cs="Times New Roman"/>
          <w:sz w:val="28"/>
          <w:szCs w:val="28"/>
        </w:rPr>
        <w:t xml:space="preserve">или </w:t>
      </w:r>
      <w:r w:rsidR="00C61B1B" w:rsidRPr="0088121D">
        <w:rPr>
          <w:rFonts w:ascii="Times New Roman" w:hAnsi="Times New Roman" w:cs="Times New Roman"/>
          <w:sz w:val="28"/>
          <w:szCs w:val="28"/>
        </w:rPr>
        <w:t>102,0 тыс. рублей с исполнением от уточненного плана 67,4</w:t>
      </w:r>
      <w:r w:rsidRPr="0088121D">
        <w:rPr>
          <w:rFonts w:ascii="Times New Roman" w:hAnsi="Times New Roman" w:cs="Times New Roman"/>
          <w:sz w:val="28"/>
          <w:szCs w:val="28"/>
        </w:rPr>
        <w:t xml:space="preserve"> %. К аналогичному показателю 20</w:t>
      </w:r>
      <w:r w:rsidR="00C61B1B" w:rsidRPr="0088121D">
        <w:rPr>
          <w:rFonts w:ascii="Times New Roman" w:hAnsi="Times New Roman" w:cs="Times New Roman"/>
          <w:sz w:val="28"/>
          <w:szCs w:val="28"/>
        </w:rPr>
        <w:t>21</w:t>
      </w:r>
      <w:r w:rsidRPr="0088121D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F70E4" w:rsidRPr="0088121D">
        <w:rPr>
          <w:rFonts w:ascii="Times New Roman" w:hAnsi="Times New Roman" w:cs="Times New Roman"/>
          <w:sz w:val="28"/>
          <w:szCs w:val="28"/>
        </w:rPr>
        <w:t>снижение</w:t>
      </w:r>
      <w:r w:rsidRPr="0088121D">
        <w:rPr>
          <w:rFonts w:ascii="Times New Roman" w:hAnsi="Times New Roman" w:cs="Times New Roman"/>
          <w:sz w:val="28"/>
          <w:szCs w:val="28"/>
        </w:rPr>
        <w:t xml:space="preserve"> данных доходов</w:t>
      </w:r>
      <w:r w:rsidR="00A149CE" w:rsidRPr="0088121D">
        <w:rPr>
          <w:rFonts w:ascii="Times New Roman" w:hAnsi="Times New Roman" w:cs="Times New Roman"/>
          <w:sz w:val="28"/>
          <w:szCs w:val="28"/>
        </w:rPr>
        <w:t xml:space="preserve"> </w:t>
      </w:r>
      <w:r w:rsidRPr="0088121D">
        <w:rPr>
          <w:rFonts w:ascii="Times New Roman" w:hAnsi="Times New Roman" w:cs="Times New Roman"/>
          <w:sz w:val="28"/>
          <w:szCs w:val="28"/>
        </w:rPr>
        <w:t xml:space="preserve">на </w:t>
      </w:r>
      <w:r w:rsidR="00C61B1B" w:rsidRPr="0088121D">
        <w:rPr>
          <w:rFonts w:ascii="Times New Roman" w:hAnsi="Times New Roman" w:cs="Times New Roman"/>
          <w:sz w:val="28"/>
          <w:szCs w:val="28"/>
        </w:rPr>
        <w:t>4,8</w:t>
      </w:r>
      <w:r w:rsidRPr="008812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1B1B" w:rsidRPr="0088121D">
        <w:rPr>
          <w:rFonts w:ascii="Times New Roman" w:hAnsi="Times New Roman" w:cs="Times New Roman"/>
          <w:sz w:val="28"/>
          <w:szCs w:val="28"/>
        </w:rPr>
        <w:t>4,5</w:t>
      </w:r>
      <w:r w:rsidR="00DF1EFF" w:rsidRPr="0088121D">
        <w:rPr>
          <w:rFonts w:ascii="Times New Roman" w:hAnsi="Times New Roman" w:cs="Times New Roman"/>
          <w:sz w:val="28"/>
          <w:szCs w:val="28"/>
        </w:rPr>
        <w:t xml:space="preserve"> </w:t>
      </w:r>
      <w:r w:rsidR="008F70E4" w:rsidRPr="0088121D">
        <w:rPr>
          <w:rFonts w:ascii="Times New Roman" w:hAnsi="Times New Roman" w:cs="Times New Roman"/>
          <w:sz w:val="28"/>
          <w:szCs w:val="28"/>
        </w:rPr>
        <w:t>%</w:t>
      </w:r>
      <w:r w:rsidRPr="0088121D">
        <w:rPr>
          <w:rFonts w:ascii="Times New Roman" w:hAnsi="Times New Roman" w:cs="Times New Roman"/>
          <w:sz w:val="28"/>
          <w:szCs w:val="28"/>
        </w:rPr>
        <w:t>.</w:t>
      </w:r>
    </w:p>
    <w:p w:rsidR="009877E1" w:rsidRPr="0088121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1D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</w:t>
      </w:r>
      <w:r w:rsidR="00514CFE" w:rsidRPr="0088121D">
        <w:rPr>
          <w:rFonts w:ascii="Times New Roman" w:hAnsi="Times New Roman" w:cs="Times New Roman"/>
          <w:sz w:val="28"/>
          <w:szCs w:val="28"/>
        </w:rPr>
        <w:t>2</w:t>
      </w:r>
      <w:r w:rsidR="00C61B1B" w:rsidRPr="0088121D">
        <w:rPr>
          <w:rFonts w:ascii="Times New Roman" w:hAnsi="Times New Roman" w:cs="Times New Roman"/>
          <w:sz w:val="28"/>
          <w:szCs w:val="28"/>
        </w:rPr>
        <w:t>2</w:t>
      </w:r>
      <w:r w:rsidRPr="0088121D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C61B1B" w:rsidRPr="0088121D">
        <w:rPr>
          <w:rFonts w:ascii="Times New Roman" w:hAnsi="Times New Roman" w:cs="Times New Roman"/>
          <w:sz w:val="28"/>
          <w:szCs w:val="28"/>
        </w:rPr>
        <w:t>18,5</w:t>
      </w:r>
      <w:r w:rsidRPr="008812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5689" w:rsidRPr="0088121D">
        <w:rPr>
          <w:rFonts w:ascii="Times New Roman" w:hAnsi="Times New Roman" w:cs="Times New Roman"/>
          <w:sz w:val="28"/>
          <w:szCs w:val="28"/>
        </w:rPr>
        <w:t xml:space="preserve"> </w:t>
      </w:r>
      <w:r w:rsidR="00C61B1B" w:rsidRPr="0088121D">
        <w:rPr>
          <w:rFonts w:ascii="Times New Roman" w:hAnsi="Times New Roman" w:cs="Times New Roman"/>
          <w:sz w:val="28"/>
          <w:szCs w:val="28"/>
        </w:rPr>
        <w:t>или 18,1 %</w:t>
      </w:r>
      <w:r w:rsidRPr="0088121D">
        <w:rPr>
          <w:rFonts w:ascii="Times New Roman" w:hAnsi="Times New Roman" w:cs="Times New Roman"/>
          <w:sz w:val="28"/>
          <w:szCs w:val="28"/>
        </w:rPr>
        <w:t xml:space="preserve"> уточненного плана. К аналогичному показателю 20</w:t>
      </w:r>
      <w:r w:rsidR="00085689" w:rsidRPr="0088121D">
        <w:rPr>
          <w:rFonts w:ascii="Times New Roman" w:hAnsi="Times New Roman" w:cs="Times New Roman"/>
          <w:sz w:val="28"/>
          <w:szCs w:val="28"/>
        </w:rPr>
        <w:t>2</w:t>
      </w:r>
      <w:r w:rsidR="00C61B1B" w:rsidRPr="0088121D">
        <w:rPr>
          <w:rFonts w:ascii="Times New Roman" w:hAnsi="Times New Roman" w:cs="Times New Roman"/>
          <w:sz w:val="28"/>
          <w:szCs w:val="28"/>
        </w:rPr>
        <w:t>1</w:t>
      </w:r>
      <w:r w:rsidR="00514CFE" w:rsidRPr="008812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1B1B" w:rsidRPr="0088121D">
        <w:rPr>
          <w:rFonts w:ascii="Times New Roman" w:hAnsi="Times New Roman" w:cs="Times New Roman"/>
          <w:sz w:val="28"/>
          <w:szCs w:val="28"/>
        </w:rPr>
        <w:t xml:space="preserve">(48,4 тыс. рублей) </w:t>
      </w:r>
      <w:r w:rsidR="00514CFE" w:rsidRPr="0088121D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085689" w:rsidRPr="0088121D">
        <w:rPr>
          <w:rFonts w:ascii="Times New Roman" w:hAnsi="Times New Roman" w:cs="Times New Roman"/>
          <w:sz w:val="28"/>
          <w:szCs w:val="28"/>
        </w:rPr>
        <w:t>снижение</w:t>
      </w:r>
      <w:r w:rsidRPr="0088121D">
        <w:rPr>
          <w:rFonts w:ascii="Times New Roman" w:hAnsi="Times New Roman" w:cs="Times New Roman"/>
          <w:sz w:val="28"/>
          <w:szCs w:val="28"/>
        </w:rPr>
        <w:t xml:space="preserve"> на </w:t>
      </w:r>
      <w:r w:rsidR="00C61B1B" w:rsidRPr="0088121D">
        <w:rPr>
          <w:rFonts w:ascii="Times New Roman" w:hAnsi="Times New Roman" w:cs="Times New Roman"/>
          <w:sz w:val="28"/>
          <w:szCs w:val="28"/>
        </w:rPr>
        <w:t>29,9</w:t>
      </w:r>
      <w:r w:rsidRPr="008812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1B1B" w:rsidRPr="0088121D">
        <w:rPr>
          <w:rFonts w:ascii="Times New Roman" w:hAnsi="Times New Roman" w:cs="Times New Roman"/>
          <w:sz w:val="28"/>
          <w:szCs w:val="28"/>
        </w:rPr>
        <w:t>61,8</w:t>
      </w:r>
      <w:r w:rsidR="00085689" w:rsidRPr="0088121D">
        <w:rPr>
          <w:rFonts w:ascii="Times New Roman" w:hAnsi="Times New Roman" w:cs="Times New Roman"/>
          <w:sz w:val="28"/>
          <w:szCs w:val="28"/>
        </w:rPr>
        <w:t xml:space="preserve"> %</w:t>
      </w:r>
      <w:r w:rsidRPr="0088121D">
        <w:rPr>
          <w:rFonts w:ascii="Times New Roman" w:hAnsi="Times New Roman" w:cs="Times New Roman"/>
          <w:sz w:val="28"/>
          <w:szCs w:val="28"/>
        </w:rPr>
        <w:t>.</w:t>
      </w:r>
    </w:p>
    <w:p w:rsidR="009877E1" w:rsidRPr="0088121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21D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5813F4" w:rsidRPr="0088121D">
        <w:rPr>
          <w:rFonts w:ascii="Times New Roman" w:hAnsi="Times New Roman" w:cs="Times New Roman"/>
          <w:sz w:val="28"/>
          <w:szCs w:val="28"/>
        </w:rPr>
        <w:t>2</w:t>
      </w:r>
      <w:r w:rsidR="00C61B1B" w:rsidRPr="0088121D">
        <w:rPr>
          <w:rFonts w:ascii="Times New Roman" w:hAnsi="Times New Roman" w:cs="Times New Roman"/>
          <w:sz w:val="28"/>
          <w:szCs w:val="28"/>
        </w:rPr>
        <w:t>2</w:t>
      </w:r>
      <w:r w:rsidRPr="0088121D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C61B1B" w:rsidRPr="0088121D">
        <w:rPr>
          <w:rFonts w:ascii="Times New Roman" w:hAnsi="Times New Roman" w:cs="Times New Roman"/>
          <w:sz w:val="28"/>
          <w:szCs w:val="28"/>
        </w:rPr>
        <w:t>87,0</w:t>
      </w:r>
      <w:r w:rsidRPr="0088121D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2361A" w:rsidRPr="0088121D">
        <w:rPr>
          <w:rFonts w:ascii="Times New Roman" w:hAnsi="Times New Roman" w:cs="Times New Roman"/>
          <w:sz w:val="28"/>
          <w:szCs w:val="28"/>
        </w:rPr>
        <w:t>1</w:t>
      </w:r>
      <w:r w:rsidR="00C61B1B" w:rsidRPr="0088121D">
        <w:rPr>
          <w:rFonts w:ascii="Times New Roman" w:hAnsi="Times New Roman" w:cs="Times New Roman"/>
          <w:sz w:val="28"/>
          <w:szCs w:val="28"/>
        </w:rPr>
        <w:t>2 950,0</w:t>
      </w:r>
      <w:r w:rsidRPr="008812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1B1B" w:rsidRPr="0088121D">
        <w:rPr>
          <w:rFonts w:ascii="Times New Roman" w:hAnsi="Times New Roman" w:cs="Times New Roman"/>
          <w:sz w:val="28"/>
          <w:szCs w:val="28"/>
        </w:rPr>
        <w:t>, из них:</w:t>
      </w:r>
      <w:r w:rsidRPr="0088121D">
        <w:rPr>
          <w:rFonts w:ascii="Times New Roman" w:hAnsi="Times New Roman" w:cs="Times New Roman"/>
          <w:sz w:val="28"/>
          <w:szCs w:val="28"/>
        </w:rPr>
        <w:t xml:space="preserve"> доля дотаций в общем объеме поступлений составила </w:t>
      </w:r>
      <w:r w:rsidR="00C2361A" w:rsidRPr="0088121D">
        <w:rPr>
          <w:rFonts w:ascii="Times New Roman" w:hAnsi="Times New Roman" w:cs="Times New Roman"/>
          <w:sz w:val="28"/>
          <w:szCs w:val="28"/>
        </w:rPr>
        <w:t>6</w:t>
      </w:r>
      <w:r w:rsidR="00C61B1B" w:rsidRPr="0088121D">
        <w:rPr>
          <w:rFonts w:ascii="Times New Roman" w:hAnsi="Times New Roman" w:cs="Times New Roman"/>
          <w:sz w:val="28"/>
          <w:szCs w:val="28"/>
        </w:rPr>
        <w:t>7,5</w:t>
      </w:r>
      <w:r w:rsidRPr="0088121D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61B1B" w:rsidRPr="0088121D">
        <w:rPr>
          <w:rFonts w:ascii="Times New Roman" w:hAnsi="Times New Roman" w:cs="Times New Roman"/>
          <w:sz w:val="28"/>
          <w:szCs w:val="28"/>
        </w:rPr>
        <w:t>10 054,7</w:t>
      </w:r>
      <w:r w:rsidRPr="0088121D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5813F4" w:rsidRPr="0088121D">
        <w:rPr>
          <w:rFonts w:ascii="Times New Roman" w:hAnsi="Times New Roman" w:cs="Times New Roman"/>
          <w:sz w:val="28"/>
          <w:szCs w:val="28"/>
        </w:rPr>
        <w:t>1,</w:t>
      </w:r>
      <w:r w:rsidR="00C61B1B" w:rsidRPr="0088121D">
        <w:rPr>
          <w:rFonts w:ascii="Times New Roman" w:hAnsi="Times New Roman" w:cs="Times New Roman"/>
          <w:sz w:val="28"/>
          <w:szCs w:val="28"/>
        </w:rPr>
        <w:t>8</w:t>
      </w:r>
      <w:r w:rsidRPr="0088121D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61B1B" w:rsidRPr="0088121D">
        <w:rPr>
          <w:rFonts w:ascii="Times New Roman" w:hAnsi="Times New Roman" w:cs="Times New Roman"/>
          <w:sz w:val="28"/>
          <w:szCs w:val="28"/>
        </w:rPr>
        <w:t>261,7</w:t>
      </w:r>
      <w:r w:rsidRPr="0088121D">
        <w:rPr>
          <w:rFonts w:ascii="Times New Roman" w:hAnsi="Times New Roman" w:cs="Times New Roman"/>
          <w:sz w:val="28"/>
          <w:szCs w:val="28"/>
        </w:rPr>
        <w:t xml:space="preserve"> тыс. рублей, доля иных межбюджетных трансфертов составила </w:t>
      </w:r>
      <w:r w:rsidR="0088121D" w:rsidRPr="0088121D">
        <w:rPr>
          <w:rFonts w:ascii="Times New Roman" w:hAnsi="Times New Roman" w:cs="Times New Roman"/>
          <w:sz w:val="28"/>
          <w:szCs w:val="28"/>
        </w:rPr>
        <w:t>17,9</w:t>
      </w:r>
      <w:r w:rsidRPr="0088121D">
        <w:rPr>
          <w:rFonts w:ascii="Times New Roman" w:hAnsi="Times New Roman" w:cs="Times New Roman"/>
          <w:sz w:val="28"/>
          <w:szCs w:val="28"/>
        </w:rPr>
        <w:t xml:space="preserve"> % или </w:t>
      </w:r>
      <w:r w:rsidR="0088121D" w:rsidRPr="0088121D">
        <w:rPr>
          <w:rFonts w:ascii="Times New Roman" w:hAnsi="Times New Roman" w:cs="Times New Roman"/>
          <w:sz w:val="28"/>
          <w:szCs w:val="28"/>
        </w:rPr>
        <w:t>2 670,5</w:t>
      </w:r>
      <w:r w:rsidR="005813F4" w:rsidRPr="00881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21D" w:rsidRPr="0088121D">
        <w:rPr>
          <w:rFonts w:ascii="Times New Roman" w:hAnsi="Times New Roman" w:cs="Times New Roman"/>
          <w:sz w:val="28"/>
          <w:szCs w:val="28"/>
        </w:rPr>
        <w:t>тыс. рублей</w:t>
      </w:r>
      <w:r w:rsidRPr="008812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7E1" w:rsidRPr="0088121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1D">
        <w:rPr>
          <w:rFonts w:ascii="Times New Roman" w:hAnsi="Times New Roman" w:cs="Times New Roman"/>
          <w:sz w:val="28"/>
          <w:szCs w:val="28"/>
        </w:rPr>
        <w:t>К аналогичному показателю 20</w:t>
      </w:r>
      <w:r w:rsidR="0088121D" w:rsidRPr="0088121D">
        <w:rPr>
          <w:rFonts w:ascii="Times New Roman" w:hAnsi="Times New Roman" w:cs="Times New Roman"/>
          <w:sz w:val="28"/>
          <w:szCs w:val="28"/>
        </w:rPr>
        <w:t>21</w:t>
      </w:r>
      <w:r w:rsidRPr="0088121D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8121D" w:rsidRPr="0088121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8121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88121D" w:rsidRPr="0088121D">
        <w:rPr>
          <w:rFonts w:ascii="Times New Roman" w:hAnsi="Times New Roman" w:cs="Times New Roman"/>
          <w:sz w:val="28"/>
          <w:szCs w:val="28"/>
        </w:rPr>
        <w:t>2 016,1</w:t>
      </w:r>
      <w:r w:rsidRPr="008812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361A" w:rsidRPr="0088121D">
        <w:rPr>
          <w:rFonts w:ascii="Times New Roman" w:hAnsi="Times New Roman" w:cs="Times New Roman"/>
          <w:sz w:val="28"/>
          <w:szCs w:val="28"/>
        </w:rPr>
        <w:t>1</w:t>
      </w:r>
      <w:r w:rsidR="0088121D" w:rsidRPr="0088121D">
        <w:rPr>
          <w:rFonts w:ascii="Times New Roman" w:hAnsi="Times New Roman" w:cs="Times New Roman"/>
          <w:sz w:val="28"/>
          <w:szCs w:val="28"/>
        </w:rPr>
        <w:t>3,5</w:t>
      </w:r>
      <w:r w:rsidRPr="0088121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8121D" w:rsidRPr="0088121D" w:rsidRDefault="0088121D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77E1" w:rsidRPr="0088121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21D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расходной части бюджета сельского поселения Согом:</w:t>
      </w:r>
    </w:p>
    <w:p w:rsidR="00CA065B" w:rsidRPr="0088121D" w:rsidRDefault="00CA065B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8121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ab/>
        <w:t xml:space="preserve">В сравнении с первоначальным бюджетом </w:t>
      </w:r>
      <w:r w:rsidRPr="008812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88121D" w:rsidRPr="008812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88121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8121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88121D" w:rsidRPr="0088121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20,5</w:t>
      </w:r>
      <w:r w:rsidRPr="0088121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88121D" w:rsidRPr="0088121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2 706,4</w:t>
      </w:r>
      <w:r w:rsidRPr="0088121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(Таблица 3).  </w:t>
      </w:r>
    </w:p>
    <w:p w:rsidR="00CA065B" w:rsidRPr="0088121D" w:rsidRDefault="00CA065B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88121D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1889"/>
        <w:gridCol w:w="2551"/>
        <w:gridCol w:w="1175"/>
        <w:gridCol w:w="789"/>
      </w:tblGrid>
      <w:tr w:rsidR="00356079" w:rsidRPr="00356079" w:rsidTr="0034613B">
        <w:trPr>
          <w:trHeight w:val="1224"/>
        </w:trPr>
        <w:tc>
          <w:tcPr>
            <w:tcW w:w="1654" w:type="pct"/>
            <w:shd w:val="clear" w:color="auto" w:fill="auto"/>
            <w:vAlign w:val="center"/>
            <w:hideMark/>
          </w:tcPr>
          <w:p w:rsidR="00356079" w:rsidRPr="0088121D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56079" w:rsidRPr="0088121D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2022 год,                         тыс. рублей                               (решение Совета                  депутатов                                        от 27.12.2021 № 40)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56079" w:rsidRPr="0088121D" w:rsidRDefault="00356079" w:rsidP="0034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на 2022 год,  тыс. рублей                               (решение Совета                  депутатов  от 27.12.2021 № 40                  в ред. от 30.12.2022 № </w:t>
            </w:r>
            <w:r w:rsidR="00CF05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8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56079" w:rsidRPr="0088121D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r w:rsidR="00F2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F2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="00F2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="00F2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ублей</w:t>
            </w:r>
            <w:proofErr w:type="spellEnd"/>
            <w:r w:rsidRPr="0088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56079" w:rsidRPr="00356079" w:rsidRDefault="00356079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</w:tcPr>
          <w:p w:rsidR="0034613B" w:rsidRPr="004862F4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4613B" w:rsidRPr="004862F4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34613B" w:rsidRPr="004862F4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4613B" w:rsidRPr="004862F4" w:rsidRDefault="0034613B" w:rsidP="00E9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4 613,2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5 419,4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806,2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17,5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246,9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261,7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14,8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6,0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23,0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153,9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130,9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569,1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793,6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1 433,5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639,9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80,6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2 206,5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2 340,9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134,4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6,1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354,9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354,9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34613B" w:rsidRPr="00356079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356079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60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4 708,0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5 295,8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587,8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12,5</w:t>
            </w:r>
          </w:p>
        </w:tc>
      </w:tr>
      <w:tr w:rsidR="0034613B" w:rsidRPr="00294942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294942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34613B" w:rsidRPr="00294942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294942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145,9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145,9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4613B" w:rsidRPr="00294942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294942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472,9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482,8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9,9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2,1</w:t>
            </w:r>
          </w:p>
        </w:tc>
      </w:tr>
      <w:tr w:rsidR="0034613B" w:rsidRPr="00294942" w:rsidTr="0034613B">
        <w:trPr>
          <w:trHeight w:val="288"/>
        </w:trPr>
        <w:tc>
          <w:tcPr>
            <w:tcW w:w="1654" w:type="pct"/>
            <w:shd w:val="clear" w:color="auto" w:fill="auto"/>
            <w:vAlign w:val="center"/>
            <w:hideMark/>
          </w:tcPr>
          <w:p w:rsidR="0034613B" w:rsidRPr="00294942" w:rsidRDefault="0034613B" w:rsidP="003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94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13 210,0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15 916,2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2 706,2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34613B" w:rsidRPr="0034613B" w:rsidRDefault="0034613B" w:rsidP="003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20,5</w:t>
            </w:r>
          </w:p>
        </w:tc>
      </w:tr>
    </w:tbl>
    <w:p w:rsidR="00356079" w:rsidRPr="00294942" w:rsidRDefault="00356079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</w:p>
    <w:p w:rsidR="00CA065B" w:rsidRPr="00294942" w:rsidRDefault="00CA065B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9494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В отчетном периоде в бюджет сельского поселения 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88121D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</w:t>
      </w:r>
      <w:r w:rsidR="00CF3759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</w:t>
      </w:r>
      <w:r w:rsidR="0088121D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 П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ервоначальный бюджет - решение Совета депутатов сельского поселения от </w:t>
      </w:r>
      <w:r w:rsidR="0088121D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27.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12.2021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40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CF3759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202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 годов»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с последующим оформлением решений Совета депутатов сельского поселения: от </w:t>
      </w:r>
      <w:r w:rsidR="008E6CD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8.02.2022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31.05.2022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</w:t>
      </w:r>
      <w:r w:rsidR="00D94433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от 3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0</w:t>
      </w:r>
      <w:r w:rsidR="005D133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09.2022 № 31 и </w:t>
      </w:r>
      <w:proofErr w:type="gramStart"/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</w:t>
      </w:r>
      <w:proofErr w:type="gramEnd"/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30.12.2022 № </w:t>
      </w:r>
      <w:r w:rsidR="00CF059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</w:t>
      </w:r>
      <w:r w:rsidR="00294942"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280507" w:rsidRPr="00294942" w:rsidRDefault="00CA065B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494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280507" w:rsidRPr="00294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8 статьи 217 БК РФ определено, что муниципальными правовыми актами представительных органов муниципальных образований, регулирующими бюджетные правоотношения,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</w:t>
      </w:r>
      <w:r w:rsidR="00280507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>и (или) могут предусматриваться положения об установлении указанных</w:t>
      </w:r>
      <w:r w:rsidR="00280507" w:rsidRPr="00294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дополнительных оснований в законе (решении) о бюджете.</w:t>
      </w:r>
      <w:proofErr w:type="gramEnd"/>
    </w:p>
    <w:p w:rsidR="00280507" w:rsidRPr="002363E5" w:rsidRDefault="00280507" w:rsidP="002D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Контрольно-счетная палата отмечает, что ни Положением                              о бюджетном процессе сельского поселения Согом, ни решением                             о бюджете на 202</w:t>
      </w:r>
      <w:r w:rsidR="002363E5"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год и плановый период 202</w:t>
      </w:r>
      <w:r w:rsidR="002363E5"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</w:t>
      </w:r>
      <w:r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и 202</w:t>
      </w:r>
      <w:r w:rsidR="002363E5"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4</w:t>
      </w:r>
      <w:r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годов</w:t>
      </w:r>
      <w:r w:rsid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 ни изменениями к нему в течение отчетного периода,</w:t>
      </w:r>
      <w:r w:rsidRPr="002363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дополнительные основания для внесения изменений в сводную бюджетную роспись без внесения изменений в решение о бюджете не определены.</w:t>
      </w:r>
      <w:proofErr w:type="gramEnd"/>
    </w:p>
    <w:p w:rsidR="00CA065B" w:rsidRPr="00C5371C" w:rsidRDefault="00CA065B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71C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сравнении с первоначально утвержденным планом на 202</w:t>
      </w:r>
      <w:r w:rsidR="002363E5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 расходы </w:t>
      </w:r>
      <w:r w:rsidR="0088632D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увеличились на </w:t>
      </w:r>
      <w:r w:rsidR="002363E5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>2 706,2</w:t>
      </w:r>
      <w:r w:rsidR="00D17747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="0088632D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="002363E5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>20,5</w:t>
      </w:r>
      <w:r w:rsidR="0088632D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5371C" w:rsidRDefault="00CA065B" w:rsidP="001627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Наибольший рост ра</w:t>
      </w:r>
      <w:r w:rsid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сходов отмечается по разделам: </w:t>
      </w:r>
    </w:p>
    <w:p w:rsidR="00C5371C" w:rsidRDefault="00C5371C" w:rsidP="001627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="002363E5" w:rsidRPr="00C53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«Национальная безопасность и правоохранительная деятельность» на 130,9 тыс. рублей или в 5,7 раз; </w:t>
      </w:r>
    </w:p>
    <w:p w:rsidR="00C5371C" w:rsidRPr="00122DCD" w:rsidRDefault="00C5371C" w:rsidP="001627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«Национальная экономика» на 639,9 тыс. рублей или 80,6 %; </w:t>
      </w:r>
      <w:r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«Общегосударственные вопросы»  на 806,2 тыс. рублей или 17,5 %; </w:t>
      </w:r>
      <w:r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70534" w:rsidRPr="00122DCD" w:rsidRDefault="00C5371C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3DD5"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«Культура и кинематография» на </w:t>
      </w:r>
      <w:r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>587,8</w:t>
      </w:r>
      <w:r w:rsidR="006A3DD5"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</w:t>
      </w:r>
      <w:r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>12,5</w:t>
      </w:r>
      <w:r w:rsidR="006A3DD5"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122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A3DD5" w:rsidRPr="00122DCD" w:rsidRDefault="00670534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A3DD5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сторону увеличения в течение 202</w:t>
      </w:r>
      <w:r w:rsidR="00C5371C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6A3DD5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скорректирован </w:t>
      </w:r>
      <w:r w:rsidR="00C5371C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также </w:t>
      </w:r>
      <w:r w:rsidR="006A3DD5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объем расходов по разделам: </w:t>
      </w:r>
    </w:p>
    <w:p w:rsidR="002C61A8" w:rsidRPr="00122DCD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2C61A8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122DCD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134,4</w:t>
      </w:r>
      <w:r w:rsidR="002C61A8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тыс.</w:t>
      </w:r>
      <w:r w:rsidR="0086650D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</w:t>
      </w:r>
      <w:r w:rsidR="002C61A8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122DCD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6,1%;</w:t>
      </w:r>
    </w:p>
    <w:p w:rsidR="00122DCD" w:rsidRPr="00122DCD" w:rsidRDefault="00122DCD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«Национальная оборона» на 14,8 тыс. рублей или 6,0 %;</w:t>
      </w:r>
    </w:p>
    <w:p w:rsidR="006A3DD5" w:rsidRPr="00122DCD" w:rsidRDefault="002C61A8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122DCD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«Физическая культура и спорт» на  9,9 тыс. рублей или 2,1 %.</w:t>
      </w:r>
    </w:p>
    <w:p w:rsidR="00122DCD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 разделу «Социальная политика» в течение отчетного периода объем расходов не корректировался.</w:t>
      </w:r>
      <w:r w:rsidR="00122DCD"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</w:p>
    <w:p w:rsidR="00122DCD" w:rsidRPr="002363E5" w:rsidRDefault="00122DCD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</w:t>
      </w: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ервоначально расходы не планировались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 разделам </w:t>
      </w:r>
      <w:r w:rsidRPr="00122DC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«Образование» и «Здравоохранение»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в течение</w:t>
      </w:r>
      <w:r w:rsidR="00CF059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утверждены в объемах 354,9 тыс. рублей и 27,4 тыс. рублей, соответственно. Исполнение за 2022 год составило 100,0% по каждому разделу.</w:t>
      </w:r>
    </w:p>
    <w:p w:rsidR="009877E1" w:rsidRPr="002363E5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3E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9877E1" w:rsidRPr="002363E5">
        <w:rPr>
          <w:rFonts w:ascii="Times New Roman" w:hAnsi="Times New Roman" w:cs="Times New Roman"/>
          <w:sz w:val="28"/>
          <w:szCs w:val="28"/>
        </w:rPr>
        <w:t>Исполнение расходной части бюджета сельского поселения Согом в 20</w:t>
      </w:r>
      <w:r w:rsidR="00E83347" w:rsidRPr="002363E5">
        <w:rPr>
          <w:rFonts w:ascii="Times New Roman" w:hAnsi="Times New Roman" w:cs="Times New Roman"/>
          <w:sz w:val="28"/>
          <w:szCs w:val="28"/>
        </w:rPr>
        <w:t>2</w:t>
      </w:r>
      <w:r w:rsidR="002363E5" w:rsidRPr="002363E5">
        <w:rPr>
          <w:rFonts w:ascii="Times New Roman" w:hAnsi="Times New Roman" w:cs="Times New Roman"/>
          <w:sz w:val="28"/>
          <w:szCs w:val="28"/>
        </w:rPr>
        <w:t>2</w:t>
      </w:r>
      <w:r w:rsidR="009877E1" w:rsidRPr="002363E5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 в Таблице </w:t>
      </w:r>
      <w:r w:rsidR="000146B9" w:rsidRPr="002363E5">
        <w:rPr>
          <w:rFonts w:ascii="Times New Roman" w:hAnsi="Times New Roman" w:cs="Times New Roman"/>
          <w:sz w:val="28"/>
          <w:szCs w:val="28"/>
        </w:rPr>
        <w:t>4</w:t>
      </w:r>
      <w:r w:rsidR="009877E1" w:rsidRPr="002363E5">
        <w:rPr>
          <w:rFonts w:ascii="Times New Roman" w:hAnsi="Times New Roman" w:cs="Times New Roman"/>
          <w:sz w:val="28"/>
          <w:szCs w:val="28"/>
        </w:rPr>
        <w:t>.</w:t>
      </w:r>
      <w:r w:rsidR="009877E1" w:rsidRPr="009F72E9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9877E1" w:rsidRPr="004862F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28"/>
          <w:szCs w:val="28"/>
        </w:rPr>
        <w:tab/>
      </w:r>
      <w:r w:rsidRPr="004862F4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4862F4">
        <w:rPr>
          <w:rFonts w:ascii="Times New Roman" w:hAnsi="Times New Roman" w:cs="Times New Roman"/>
          <w:sz w:val="16"/>
          <w:szCs w:val="16"/>
        </w:rPr>
        <w:t>4</w:t>
      </w:r>
    </w:p>
    <w:p w:rsidR="009877E1" w:rsidRPr="004862F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862F4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924"/>
        <w:gridCol w:w="2083"/>
        <w:gridCol w:w="1576"/>
        <w:gridCol w:w="1275"/>
      </w:tblGrid>
      <w:tr w:rsidR="009877E1" w:rsidRPr="004862F4" w:rsidTr="004862F4">
        <w:trPr>
          <w:trHeight w:val="436"/>
        </w:trPr>
        <w:tc>
          <w:tcPr>
            <w:tcW w:w="1332" w:type="pct"/>
            <w:shd w:val="clear" w:color="auto" w:fill="auto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9877E1" w:rsidRPr="004862F4" w:rsidRDefault="009877E1" w:rsidP="003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 на 20</w:t>
            </w:r>
            <w:r w:rsidR="00C55F99"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862F4"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77E1" w:rsidRPr="004862F4" w:rsidRDefault="009877E1" w:rsidP="003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C55F99"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862F4"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  <w:proofErr w:type="gramStart"/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(+/-), </w:t>
            </w:r>
            <w:proofErr w:type="gramEnd"/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877E1" w:rsidRPr="004862F4" w:rsidTr="004862F4">
        <w:trPr>
          <w:trHeight w:val="218"/>
        </w:trPr>
        <w:tc>
          <w:tcPr>
            <w:tcW w:w="1332" w:type="pct"/>
            <w:shd w:val="clear" w:color="auto" w:fill="auto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877E1" w:rsidRPr="004862F4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5 419,4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5 419,4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261,7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261,7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4862F4" w:rsidRPr="004862F4" w:rsidTr="004862F4">
        <w:trPr>
          <w:trHeight w:val="648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153,9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150,5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97,8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1 433,5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1 343,2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-90,3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93,7</w:t>
            </w:r>
          </w:p>
        </w:tc>
      </w:tr>
      <w:tr w:rsidR="004862F4" w:rsidRPr="004862F4" w:rsidTr="004862F4">
        <w:trPr>
          <w:trHeight w:val="469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2 340,9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2 340,9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#ДЕЛ/0!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354,9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354,9</w:t>
            </w:r>
          </w:p>
        </w:tc>
        <w:tc>
          <w:tcPr>
            <w:tcW w:w="843" w:type="pct"/>
            <w:shd w:val="clear" w:color="000000" w:fill="FFFFFF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5 295,8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5 172,8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-123,0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97,7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145,9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145,5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99,7</w:t>
            </w:r>
          </w:p>
        </w:tc>
      </w:tr>
      <w:tr w:rsidR="004862F4" w:rsidRPr="004862F4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482,8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453,1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29,7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Cs/>
                <w:sz w:val="16"/>
                <w:szCs w:val="16"/>
              </w:rPr>
              <w:t>93,8</w:t>
            </w:r>
          </w:p>
        </w:tc>
      </w:tr>
      <w:tr w:rsidR="004862F4" w:rsidRPr="009F72E9" w:rsidTr="004862F4">
        <w:trPr>
          <w:trHeight w:val="233"/>
        </w:trPr>
        <w:tc>
          <w:tcPr>
            <w:tcW w:w="1332" w:type="pct"/>
            <w:shd w:val="clear" w:color="auto" w:fill="auto"/>
            <w:vAlign w:val="center"/>
            <w:hideMark/>
          </w:tcPr>
          <w:p w:rsidR="004862F4" w:rsidRPr="004862F4" w:rsidRDefault="004862F4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ВСЕГО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15 916,2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15 669,4</w:t>
            </w:r>
          </w:p>
        </w:tc>
        <w:tc>
          <w:tcPr>
            <w:tcW w:w="843" w:type="pct"/>
            <w:shd w:val="clear" w:color="000000" w:fill="FFFFFF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-246,8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862F4" w:rsidRPr="0034613B" w:rsidRDefault="004862F4" w:rsidP="003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</w:tr>
    </w:tbl>
    <w:p w:rsidR="004A5D45" w:rsidRPr="00A91764" w:rsidRDefault="004A5D45" w:rsidP="004A5D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13B" w:rsidRPr="00A91764" w:rsidRDefault="00A341EE" w:rsidP="00A34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64">
        <w:rPr>
          <w:rFonts w:ascii="Times New Roman" w:hAnsi="Times New Roman" w:cs="Times New Roman"/>
          <w:sz w:val="28"/>
          <w:szCs w:val="28"/>
        </w:rPr>
        <w:t>Решением Совета депут</w:t>
      </w:r>
      <w:r w:rsidR="003A777C">
        <w:rPr>
          <w:rFonts w:ascii="Times New Roman" w:hAnsi="Times New Roman" w:cs="Times New Roman"/>
          <w:sz w:val="28"/>
          <w:szCs w:val="28"/>
        </w:rPr>
        <w:t xml:space="preserve">атов сельского поселения Согом </w:t>
      </w:r>
      <w:r w:rsidRPr="00A91764">
        <w:rPr>
          <w:rFonts w:ascii="Times New Roman" w:hAnsi="Times New Roman" w:cs="Times New Roman"/>
          <w:sz w:val="28"/>
          <w:szCs w:val="28"/>
        </w:rPr>
        <w:t xml:space="preserve">от </w:t>
      </w:r>
      <w:r w:rsidR="0034613B" w:rsidRPr="00A91764">
        <w:rPr>
          <w:rFonts w:ascii="Times New Roman" w:hAnsi="Times New Roman" w:cs="Times New Roman"/>
          <w:sz w:val="28"/>
          <w:szCs w:val="28"/>
        </w:rPr>
        <w:t>27.12.2021</w:t>
      </w:r>
      <w:r w:rsidRPr="00A91764">
        <w:rPr>
          <w:rFonts w:ascii="Times New Roman" w:hAnsi="Times New Roman" w:cs="Times New Roman"/>
          <w:sz w:val="28"/>
          <w:szCs w:val="28"/>
        </w:rPr>
        <w:t xml:space="preserve"> № </w:t>
      </w:r>
      <w:r w:rsidR="0034613B" w:rsidRPr="00A91764">
        <w:rPr>
          <w:rFonts w:ascii="Times New Roman" w:hAnsi="Times New Roman" w:cs="Times New Roman"/>
          <w:sz w:val="28"/>
          <w:szCs w:val="28"/>
        </w:rPr>
        <w:t>40</w:t>
      </w:r>
      <w:r w:rsidRPr="00A91764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34613B" w:rsidRPr="00A91764">
        <w:rPr>
          <w:rFonts w:ascii="Times New Roman" w:hAnsi="Times New Roman" w:cs="Times New Roman"/>
          <w:sz w:val="28"/>
          <w:szCs w:val="28"/>
        </w:rPr>
        <w:t>ельского поселения Согом на 2022</w:t>
      </w:r>
      <w:r w:rsidRPr="00A9176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4613B" w:rsidRPr="00A91764">
        <w:rPr>
          <w:rFonts w:ascii="Times New Roman" w:hAnsi="Times New Roman" w:cs="Times New Roman"/>
          <w:sz w:val="28"/>
          <w:szCs w:val="28"/>
        </w:rPr>
        <w:t>3 и 2024</w:t>
      </w:r>
      <w:r w:rsidRPr="00A91764">
        <w:rPr>
          <w:rFonts w:ascii="Times New Roman" w:hAnsi="Times New Roman" w:cs="Times New Roman"/>
          <w:sz w:val="28"/>
          <w:szCs w:val="28"/>
        </w:rPr>
        <w:t xml:space="preserve"> годов», с последующими изменениями и допол</w:t>
      </w:r>
      <w:r w:rsidR="0034613B" w:rsidRPr="00A91764">
        <w:rPr>
          <w:rFonts w:ascii="Times New Roman" w:hAnsi="Times New Roman" w:cs="Times New Roman"/>
          <w:sz w:val="28"/>
          <w:szCs w:val="28"/>
        </w:rPr>
        <w:t>нениями, расходы бюджета на 2022</w:t>
      </w:r>
      <w:r w:rsidRPr="00A91764">
        <w:rPr>
          <w:rFonts w:ascii="Times New Roman" w:hAnsi="Times New Roman" w:cs="Times New Roman"/>
          <w:sz w:val="28"/>
          <w:szCs w:val="28"/>
        </w:rPr>
        <w:t xml:space="preserve"> год установлены в размере </w:t>
      </w:r>
      <w:r w:rsidR="001D58B8" w:rsidRPr="00A91764">
        <w:rPr>
          <w:rFonts w:ascii="Times New Roman" w:hAnsi="Times New Roman" w:cs="Times New Roman"/>
          <w:sz w:val="28"/>
          <w:szCs w:val="28"/>
        </w:rPr>
        <w:t>1</w:t>
      </w:r>
      <w:r w:rsidR="0034613B" w:rsidRPr="00A91764">
        <w:rPr>
          <w:rFonts w:ascii="Times New Roman" w:hAnsi="Times New Roman" w:cs="Times New Roman"/>
          <w:sz w:val="28"/>
          <w:szCs w:val="28"/>
        </w:rPr>
        <w:t>5 916,2</w:t>
      </w:r>
      <w:r w:rsidR="001D58B8" w:rsidRPr="00A91764">
        <w:rPr>
          <w:rFonts w:ascii="Times New Roman" w:hAnsi="Times New Roman" w:cs="Times New Roman"/>
          <w:sz w:val="28"/>
          <w:szCs w:val="28"/>
        </w:rPr>
        <w:t xml:space="preserve"> </w:t>
      </w:r>
      <w:r w:rsidR="0034613B" w:rsidRPr="00A91764">
        <w:rPr>
          <w:rFonts w:ascii="Times New Roman" w:hAnsi="Times New Roman" w:cs="Times New Roman"/>
          <w:sz w:val="28"/>
          <w:szCs w:val="28"/>
        </w:rPr>
        <w:t>тыс. рублей</w:t>
      </w:r>
    </w:p>
    <w:p w:rsidR="0034613B" w:rsidRPr="00A91764" w:rsidRDefault="0034613B" w:rsidP="00A34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764">
        <w:rPr>
          <w:rFonts w:ascii="Times New Roman" w:hAnsi="Times New Roman" w:cs="Times New Roman"/>
          <w:sz w:val="28"/>
          <w:szCs w:val="28"/>
        </w:rPr>
        <w:t>Отчетом</w:t>
      </w:r>
      <w:r w:rsidR="00A341EE" w:rsidRPr="00A91764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(форма 0503117) плановые назначения в части расходов </w:t>
      </w:r>
      <w:r w:rsidRPr="00A91764">
        <w:rPr>
          <w:rFonts w:ascii="Times New Roman" w:hAnsi="Times New Roman" w:cs="Times New Roman"/>
          <w:sz w:val="28"/>
          <w:szCs w:val="28"/>
        </w:rPr>
        <w:t>отражены в объеме</w:t>
      </w:r>
      <w:r w:rsidR="00A341EE" w:rsidRPr="00A91764">
        <w:rPr>
          <w:rFonts w:ascii="Times New Roman" w:hAnsi="Times New Roman" w:cs="Times New Roman"/>
          <w:sz w:val="28"/>
          <w:szCs w:val="28"/>
        </w:rPr>
        <w:t xml:space="preserve"> </w:t>
      </w:r>
      <w:r w:rsidRPr="00A91764">
        <w:rPr>
          <w:rFonts w:ascii="Times New Roman" w:hAnsi="Times New Roman" w:cs="Times New Roman"/>
          <w:sz w:val="28"/>
          <w:szCs w:val="28"/>
        </w:rPr>
        <w:t xml:space="preserve">15 916,2 </w:t>
      </w:r>
      <w:r w:rsidR="00A341EE" w:rsidRPr="00A91764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решению Совета депутатов сельского поселения Согом от </w:t>
      </w:r>
      <w:r w:rsidRPr="00A91764">
        <w:rPr>
          <w:rFonts w:ascii="Times New Roman" w:hAnsi="Times New Roman" w:cs="Times New Roman"/>
          <w:sz w:val="28"/>
          <w:szCs w:val="28"/>
        </w:rPr>
        <w:t xml:space="preserve">27.12.2021 № 40 «О бюджете сельского поселения Согом на 2022 год и плановый период 2023 и 2024 годов», с последующими изменениями и дополнениями, </w:t>
      </w:r>
      <w:proofErr w:type="gramEnd"/>
    </w:p>
    <w:p w:rsidR="00E50B42" w:rsidRPr="00A91764" w:rsidRDefault="00E50B42" w:rsidP="00506E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64">
        <w:rPr>
          <w:rFonts w:ascii="Times New Roman" w:hAnsi="Times New Roman" w:cs="Times New Roman"/>
          <w:sz w:val="28"/>
          <w:szCs w:val="28"/>
        </w:rPr>
        <w:lastRenderedPageBreak/>
        <w:t>Исполнение расходной части бюджета за 20</w:t>
      </w:r>
      <w:r w:rsidR="00A91764" w:rsidRPr="00A91764">
        <w:rPr>
          <w:rFonts w:ascii="Times New Roman" w:hAnsi="Times New Roman" w:cs="Times New Roman"/>
          <w:sz w:val="28"/>
          <w:szCs w:val="28"/>
        </w:rPr>
        <w:t>22</w:t>
      </w:r>
      <w:r w:rsidRPr="00A91764">
        <w:rPr>
          <w:rFonts w:ascii="Times New Roman" w:hAnsi="Times New Roman" w:cs="Times New Roman"/>
          <w:sz w:val="28"/>
          <w:szCs w:val="28"/>
        </w:rPr>
        <w:t xml:space="preserve"> год, согласно отчету об исполнении бюджета (форма 0503117), составило </w:t>
      </w:r>
      <w:r w:rsidR="00A91764" w:rsidRPr="00A91764">
        <w:rPr>
          <w:rFonts w:ascii="Times New Roman" w:hAnsi="Times New Roman" w:cs="Times New Roman"/>
          <w:sz w:val="28"/>
          <w:szCs w:val="28"/>
        </w:rPr>
        <w:t>15 669,4</w:t>
      </w:r>
      <w:r w:rsidRPr="00A917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1764" w:rsidRPr="00A91764">
        <w:rPr>
          <w:rFonts w:ascii="Times New Roman" w:hAnsi="Times New Roman" w:cs="Times New Roman"/>
          <w:sz w:val="28"/>
          <w:szCs w:val="28"/>
        </w:rPr>
        <w:t xml:space="preserve"> или 98,4% от уточненных плановых назначений</w:t>
      </w:r>
      <w:r w:rsidRPr="00A91764">
        <w:rPr>
          <w:rFonts w:ascii="Times New Roman" w:hAnsi="Times New Roman" w:cs="Times New Roman"/>
          <w:sz w:val="28"/>
          <w:szCs w:val="28"/>
        </w:rPr>
        <w:t>.</w:t>
      </w:r>
    </w:p>
    <w:p w:rsidR="00E90D06" w:rsidRDefault="009877E1" w:rsidP="00506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64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A91764" w:rsidRPr="00A91764">
        <w:rPr>
          <w:rFonts w:ascii="Times New Roman" w:hAnsi="Times New Roman" w:cs="Times New Roman"/>
          <w:sz w:val="28"/>
          <w:szCs w:val="28"/>
        </w:rPr>
        <w:t>21</w:t>
      </w:r>
      <w:r w:rsidRPr="00A91764">
        <w:rPr>
          <w:rFonts w:ascii="Times New Roman" w:hAnsi="Times New Roman" w:cs="Times New Roman"/>
          <w:sz w:val="28"/>
          <w:szCs w:val="28"/>
        </w:rPr>
        <w:t>-20</w:t>
      </w:r>
      <w:r w:rsidR="00426196" w:rsidRPr="00A91764">
        <w:rPr>
          <w:rFonts w:ascii="Times New Roman" w:hAnsi="Times New Roman" w:cs="Times New Roman"/>
          <w:sz w:val="28"/>
          <w:szCs w:val="28"/>
        </w:rPr>
        <w:t>2</w:t>
      </w:r>
      <w:r w:rsidR="00A91764" w:rsidRPr="00A91764">
        <w:rPr>
          <w:rFonts w:ascii="Times New Roman" w:hAnsi="Times New Roman" w:cs="Times New Roman"/>
          <w:sz w:val="28"/>
          <w:szCs w:val="28"/>
        </w:rPr>
        <w:t>2</w:t>
      </w:r>
      <w:r w:rsidRPr="00A91764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0146B9" w:rsidRPr="00A91764">
        <w:rPr>
          <w:rFonts w:ascii="Times New Roman" w:hAnsi="Times New Roman" w:cs="Times New Roman"/>
          <w:sz w:val="28"/>
          <w:szCs w:val="28"/>
        </w:rPr>
        <w:t>5</w:t>
      </w:r>
      <w:r w:rsidRPr="00A91764">
        <w:rPr>
          <w:rFonts w:ascii="Times New Roman" w:hAnsi="Times New Roman" w:cs="Times New Roman"/>
          <w:sz w:val="28"/>
          <w:szCs w:val="28"/>
        </w:rPr>
        <w:t>.</w:t>
      </w:r>
    </w:p>
    <w:p w:rsidR="009877E1" w:rsidRPr="00E90D06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90D06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E90D06">
        <w:rPr>
          <w:rFonts w:ascii="Times New Roman" w:hAnsi="Times New Roman" w:cs="Times New Roman"/>
          <w:sz w:val="16"/>
          <w:szCs w:val="16"/>
        </w:rPr>
        <w:t>5</w:t>
      </w:r>
    </w:p>
    <w:p w:rsidR="009877E1" w:rsidRPr="00E90D06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90D06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2083"/>
        <w:gridCol w:w="1198"/>
        <w:gridCol w:w="1098"/>
        <w:gridCol w:w="1097"/>
        <w:gridCol w:w="1198"/>
        <w:gridCol w:w="1098"/>
        <w:gridCol w:w="1097"/>
      </w:tblGrid>
      <w:tr w:rsidR="00D207DC" w:rsidRPr="00E90D06" w:rsidTr="003A777C">
        <w:trPr>
          <w:trHeight w:val="225"/>
        </w:trPr>
        <w:tc>
          <w:tcPr>
            <w:tcW w:w="0" w:type="auto"/>
            <w:vMerge w:val="restart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07DC" w:rsidRPr="00E90D06" w:rsidRDefault="00D207DC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07DC" w:rsidRPr="00E90D06" w:rsidRDefault="00D207DC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</w:tr>
      <w:tr w:rsidR="00D207DC" w:rsidRPr="00E90D06" w:rsidTr="003A777C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2021 год, тыс. рублей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2022 год, тыс. рублей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5 252,0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33,1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5 419,4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34,6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245,4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261,7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1,7</w:t>
            </w:r>
          </w:p>
        </w:tc>
      </w:tr>
      <w:tr w:rsidR="00D207DC" w:rsidRPr="00E90D06" w:rsidTr="003A777C">
        <w:trPr>
          <w:trHeight w:val="49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150,5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919,9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86,3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1 343,2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93,7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8,6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2 071,9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2 340,9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14,9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#ДЕЛ/0!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433,9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354,9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6 214,3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95,4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5 172,8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33,0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145,5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145,5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0,9</w:t>
            </w:r>
          </w:p>
        </w:tc>
      </w:tr>
      <w:tr w:rsidR="00D207DC" w:rsidRPr="00E90D06" w:rsidTr="003A777C">
        <w:trPr>
          <w:trHeight w:val="225"/>
        </w:trPr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sz w:val="16"/>
                <w:szCs w:val="16"/>
              </w:rPr>
              <w:t>и спорт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505,2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88,2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453,1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Cs/>
                <w:sz w:val="16"/>
                <w:szCs w:val="16"/>
              </w:rPr>
              <w:t>2,9</w:t>
            </w:r>
          </w:p>
        </w:tc>
      </w:tr>
      <w:tr w:rsidR="00D207DC" w:rsidRPr="009F72E9" w:rsidTr="003A777C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D207DC" w:rsidRPr="00E90D06" w:rsidRDefault="00D207DC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vAlign w:val="center"/>
            <w:hideMark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15 826,1</w:t>
            </w:r>
          </w:p>
        </w:tc>
        <w:tc>
          <w:tcPr>
            <w:tcW w:w="0" w:type="auto"/>
            <w:vAlign w:val="center"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0" w:type="auto"/>
            <w:vAlign w:val="center"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15 669,4</w:t>
            </w:r>
          </w:p>
        </w:tc>
        <w:tc>
          <w:tcPr>
            <w:tcW w:w="0" w:type="auto"/>
            <w:vAlign w:val="center"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D207DC" w:rsidRPr="00E90D06" w:rsidRDefault="00D207DC" w:rsidP="00E90D06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D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9877E1" w:rsidRPr="001350C0" w:rsidRDefault="009877E1" w:rsidP="00B40EA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C0">
        <w:rPr>
          <w:rFonts w:ascii="Times New Roman" w:hAnsi="Times New Roman" w:cs="Times New Roman"/>
          <w:sz w:val="28"/>
          <w:szCs w:val="28"/>
        </w:rPr>
        <w:tab/>
        <w:t>В сравнении с уровнем 20</w:t>
      </w:r>
      <w:r w:rsidR="00BB762B" w:rsidRPr="001350C0">
        <w:rPr>
          <w:rFonts w:ascii="Times New Roman" w:hAnsi="Times New Roman" w:cs="Times New Roman"/>
          <w:sz w:val="28"/>
          <w:szCs w:val="28"/>
        </w:rPr>
        <w:t>21</w:t>
      </w:r>
      <w:r w:rsidRPr="001350C0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63124C" w:rsidRPr="001350C0">
        <w:rPr>
          <w:rFonts w:ascii="Times New Roman" w:hAnsi="Times New Roman" w:cs="Times New Roman"/>
          <w:sz w:val="28"/>
          <w:szCs w:val="28"/>
        </w:rPr>
        <w:t>2</w:t>
      </w:r>
      <w:r w:rsidR="00BB762B" w:rsidRPr="001350C0">
        <w:rPr>
          <w:rFonts w:ascii="Times New Roman" w:hAnsi="Times New Roman" w:cs="Times New Roman"/>
          <w:sz w:val="28"/>
          <w:szCs w:val="28"/>
        </w:rPr>
        <w:t>2</w:t>
      </w:r>
      <w:r w:rsidRPr="001350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124C" w:rsidRPr="001350C0">
        <w:rPr>
          <w:rFonts w:ascii="Times New Roman" w:hAnsi="Times New Roman" w:cs="Times New Roman"/>
          <w:sz w:val="28"/>
          <w:szCs w:val="28"/>
        </w:rPr>
        <w:t>у</w:t>
      </w:r>
      <w:r w:rsidR="00455C03" w:rsidRPr="001350C0">
        <w:rPr>
          <w:rFonts w:ascii="Times New Roman" w:hAnsi="Times New Roman" w:cs="Times New Roman"/>
          <w:sz w:val="28"/>
          <w:szCs w:val="28"/>
        </w:rPr>
        <w:t>меньшились</w:t>
      </w:r>
      <w:r w:rsidRPr="001350C0">
        <w:rPr>
          <w:rFonts w:ascii="Times New Roman" w:hAnsi="Times New Roman" w:cs="Times New Roman"/>
          <w:sz w:val="28"/>
          <w:szCs w:val="28"/>
        </w:rPr>
        <w:t xml:space="preserve"> на </w:t>
      </w:r>
      <w:r w:rsidR="00BB762B" w:rsidRPr="001350C0">
        <w:rPr>
          <w:rFonts w:ascii="Times New Roman" w:hAnsi="Times New Roman" w:cs="Times New Roman"/>
          <w:sz w:val="28"/>
          <w:szCs w:val="28"/>
        </w:rPr>
        <w:t>156,7</w:t>
      </w:r>
      <w:r w:rsidRPr="001350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B762B" w:rsidRPr="001350C0">
        <w:rPr>
          <w:rFonts w:ascii="Times New Roman" w:hAnsi="Times New Roman" w:cs="Times New Roman"/>
          <w:sz w:val="28"/>
          <w:szCs w:val="28"/>
        </w:rPr>
        <w:t>при этом процент</w:t>
      </w:r>
      <w:r w:rsidRPr="001350C0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</w:t>
      </w:r>
      <w:r w:rsidR="00BB762B" w:rsidRPr="001350C0">
        <w:rPr>
          <w:rFonts w:ascii="Times New Roman" w:hAnsi="Times New Roman" w:cs="Times New Roman"/>
          <w:sz w:val="28"/>
          <w:szCs w:val="28"/>
        </w:rPr>
        <w:t xml:space="preserve"> увеличился с  95,4 </w:t>
      </w:r>
      <w:r w:rsidRPr="001350C0">
        <w:rPr>
          <w:rFonts w:ascii="Times New Roman" w:hAnsi="Times New Roman" w:cs="Times New Roman"/>
          <w:sz w:val="28"/>
          <w:szCs w:val="28"/>
        </w:rPr>
        <w:t xml:space="preserve">% до </w:t>
      </w:r>
      <w:r w:rsidR="00BB762B" w:rsidRPr="001350C0">
        <w:rPr>
          <w:rFonts w:ascii="Times New Roman" w:hAnsi="Times New Roman" w:cs="Times New Roman"/>
          <w:sz w:val="28"/>
          <w:szCs w:val="28"/>
        </w:rPr>
        <w:t>98,4 %</w:t>
      </w:r>
      <w:r w:rsidRPr="001350C0">
        <w:rPr>
          <w:rFonts w:ascii="Times New Roman" w:hAnsi="Times New Roman" w:cs="Times New Roman"/>
          <w:sz w:val="28"/>
          <w:szCs w:val="28"/>
        </w:rPr>
        <w:t>.</w:t>
      </w:r>
    </w:p>
    <w:p w:rsidR="009877E1" w:rsidRPr="001350C0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C0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F7548E" w:rsidRPr="001350C0">
        <w:rPr>
          <w:rFonts w:ascii="Times New Roman" w:hAnsi="Times New Roman" w:cs="Times New Roman"/>
          <w:sz w:val="28"/>
          <w:szCs w:val="28"/>
        </w:rPr>
        <w:t>2</w:t>
      </w:r>
      <w:r w:rsidR="00BB762B" w:rsidRPr="001350C0">
        <w:rPr>
          <w:rFonts w:ascii="Times New Roman" w:hAnsi="Times New Roman" w:cs="Times New Roman"/>
          <w:sz w:val="28"/>
          <w:szCs w:val="28"/>
        </w:rPr>
        <w:t>2</w:t>
      </w:r>
      <w:r w:rsidRPr="001350C0">
        <w:rPr>
          <w:rFonts w:ascii="Times New Roman" w:hAnsi="Times New Roman" w:cs="Times New Roman"/>
          <w:sz w:val="28"/>
          <w:szCs w:val="28"/>
        </w:rPr>
        <w:t xml:space="preserve"> году приходится на разделы</w:t>
      </w:r>
      <w:r w:rsidR="00BB762B" w:rsidRPr="001350C0">
        <w:rPr>
          <w:rFonts w:ascii="Times New Roman" w:hAnsi="Times New Roman" w:cs="Times New Roman"/>
          <w:sz w:val="28"/>
          <w:szCs w:val="28"/>
        </w:rPr>
        <w:t>: общегосударственные вопро</w:t>
      </w:r>
      <w:r w:rsidR="00D207DC">
        <w:rPr>
          <w:rFonts w:ascii="Times New Roman" w:hAnsi="Times New Roman" w:cs="Times New Roman"/>
          <w:sz w:val="28"/>
          <w:szCs w:val="28"/>
        </w:rPr>
        <w:t>сы – 34,6 %</w:t>
      </w:r>
      <w:r w:rsidR="00BB762B" w:rsidRPr="001350C0">
        <w:rPr>
          <w:rFonts w:ascii="Times New Roman" w:hAnsi="Times New Roman" w:cs="Times New Roman"/>
          <w:sz w:val="28"/>
          <w:szCs w:val="28"/>
        </w:rPr>
        <w:t xml:space="preserve"> (в 2021 году –  33,1 %),</w:t>
      </w:r>
      <w:r w:rsidRPr="001350C0">
        <w:rPr>
          <w:rFonts w:ascii="Times New Roman" w:hAnsi="Times New Roman" w:cs="Times New Roman"/>
          <w:sz w:val="28"/>
          <w:szCs w:val="28"/>
        </w:rPr>
        <w:t xml:space="preserve"> </w:t>
      </w:r>
      <w:r w:rsidR="00EF7FF5" w:rsidRPr="001350C0">
        <w:rPr>
          <w:rFonts w:ascii="Times New Roman" w:hAnsi="Times New Roman" w:cs="Times New Roman"/>
          <w:sz w:val="28"/>
          <w:szCs w:val="28"/>
        </w:rPr>
        <w:t>культура и кинематография –</w:t>
      </w:r>
      <w:r w:rsidR="00BB762B" w:rsidRPr="001350C0">
        <w:rPr>
          <w:rFonts w:ascii="Times New Roman" w:hAnsi="Times New Roman" w:cs="Times New Roman"/>
          <w:sz w:val="28"/>
          <w:szCs w:val="28"/>
        </w:rPr>
        <w:t xml:space="preserve"> 33,0 </w:t>
      </w:r>
      <w:r w:rsidR="00EF7FF5" w:rsidRPr="001350C0">
        <w:rPr>
          <w:rFonts w:ascii="Times New Roman" w:hAnsi="Times New Roman" w:cs="Times New Roman"/>
          <w:sz w:val="28"/>
          <w:szCs w:val="28"/>
        </w:rPr>
        <w:t>% (в 20</w:t>
      </w:r>
      <w:r w:rsidR="00B40EA6">
        <w:rPr>
          <w:rFonts w:ascii="Times New Roman" w:hAnsi="Times New Roman" w:cs="Times New Roman"/>
          <w:sz w:val="28"/>
          <w:szCs w:val="28"/>
        </w:rPr>
        <w:t>21</w:t>
      </w:r>
      <w:r w:rsidR="00EF7FF5" w:rsidRPr="001350C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B762B" w:rsidRPr="001350C0">
        <w:rPr>
          <w:rFonts w:ascii="Times New Roman" w:hAnsi="Times New Roman" w:cs="Times New Roman"/>
          <w:sz w:val="28"/>
          <w:szCs w:val="28"/>
        </w:rPr>
        <w:t xml:space="preserve">39,3 </w:t>
      </w:r>
      <w:r w:rsidR="00EF7FF5" w:rsidRPr="001350C0">
        <w:rPr>
          <w:rFonts w:ascii="Times New Roman" w:hAnsi="Times New Roman" w:cs="Times New Roman"/>
          <w:sz w:val="28"/>
          <w:szCs w:val="28"/>
        </w:rPr>
        <w:t xml:space="preserve">%), </w:t>
      </w:r>
      <w:r w:rsidR="00597341" w:rsidRPr="001350C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350C0">
        <w:rPr>
          <w:rFonts w:ascii="Times New Roman" w:hAnsi="Times New Roman" w:cs="Times New Roman"/>
          <w:sz w:val="28"/>
          <w:szCs w:val="28"/>
        </w:rPr>
        <w:t xml:space="preserve"> –</w:t>
      </w:r>
      <w:r w:rsidR="001350C0" w:rsidRPr="001350C0">
        <w:rPr>
          <w:rFonts w:ascii="Times New Roman" w:hAnsi="Times New Roman" w:cs="Times New Roman"/>
          <w:sz w:val="28"/>
          <w:szCs w:val="28"/>
        </w:rPr>
        <w:t xml:space="preserve"> 14,9 </w:t>
      </w:r>
      <w:r w:rsidRPr="001350C0">
        <w:rPr>
          <w:rFonts w:ascii="Times New Roman" w:hAnsi="Times New Roman" w:cs="Times New Roman"/>
          <w:sz w:val="28"/>
          <w:szCs w:val="28"/>
        </w:rPr>
        <w:t>% (в 20</w:t>
      </w:r>
      <w:r w:rsidR="00B40EA6">
        <w:rPr>
          <w:rFonts w:ascii="Times New Roman" w:hAnsi="Times New Roman" w:cs="Times New Roman"/>
          <w:sz w:val="28"/>
          <w:szCs w:val="28"/>
        </w:rPr>
        <w:t>21</w:t>
      </w:r>
      <w:r w:rsidRPr="001350C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350C0" w:rsidRPr="001350C0">
        <w:rPr>
          <w:rFonts w:ascii="Times New Roman" w:hAnsi="Times New Roman" w:cs="Times New Roman"/>
          <w:sz w:val="28"/>
          <w:szCs w:val="28"/>
        </w:rPr>
        <w:t xml:space="preserve">13,1 </w:t>
      </w:r>
      <w:r w:rsidRPr="001350C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04834" w:rsidRPr="001350C0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C0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</w:t>
      </w:r>
      <w:r w:rsidR="00082D83" w:rsidRPr="001350C0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B27BB" w:rsidRPr="001350C0">
        <w:rPr>
          <w:rFonts w:ascii="Times New Roman" w:hAnsi="Times New Roman" w:cs="Times New Roman"/>
          <w:sz w:val="28"/>
          <w:szCs w:val="28"/>
        </w:rPr>
        <w:t>5</w:t>
      </w:r>
      <w:r w:rsidR="001350C0" w:rsidRPr="001350C0">
        <w:rPr>
          <w:rFonts w:ascii="Times New Roman" w:hAnsi="Times New Roman" w:cs="Times New Roman"/>
          <w:sz w:val="28"/>
          <w:szCs w:val="28"/>
        </w:rPr>
        <w:t> 419,4</w:t>
      </w:r>
      <w:r w:rsidRPr="001350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50C0" w:rsidRPr="001350C0">
        <w:rPr>
          <w:rFonts w:ascii="Times New Roman" w:hAnsi="Times New Roman" w:cs="Times New Roman"/>
          <w:sz w:val="28"/>
          <w:szCs w:val="28"/>
        </w:rPr>
        <w:t>100,0</w:t>
      </w:r>
      <w:r w:rsidRPr="001350C0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1350C0" w:rsidRPr="001350C0">
        <w:rPr>
          <w:rFonts w:ascii="Times New Roman" w:hAnsi="Times New Roman" w:cs="Times New Roman"/>
          <w:sz w:val="28"/>
          <w:szCs w:val="28"/>
        </w:rPr>
        <w:t>21</w:t>
      </w:r>
      <w:r w:rsidRPr="001350C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350C0" w:rsidRPr="001350C0">
        <w:rPr>
          <w:rFonts w:ascii="Times New Roman" w:hAnsi="Times New Roman" w:cs="Times New Roman"/>
          <w:sz w:val="28"/>
          <w:szCs w:val="28"/>
        </w:rPr>
        <w:t>5 252,0 тыс. рублей или 96,5 %</w:t>
      </w:r>
      <w:r w:rsidR="00404834" w:rsidRPr="001350C0">
        <w:rPr>
          <w:rFonts w:ascii="Times New Roman" w:hAnsi="Times New Roman" w:cs="Times New Roman"/>
          <w:sz w:val="28"/>
          <w:szCs w:val="28"/>
        </w:rPr>
        <w:t>).</w:t>
      </w:r>
    </w:p>
    <w:p w:rsidR="00734442" w:rsidRPr="00734442" w:rsidRDefault="00734442" w:rsidP="00734442">
      <w:pPr>
        <w:keepNext/>
        <w:spacing w:after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Расходы на содержание </w:t>
      </w:r>
      <w:r w:rsidR="00D20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органов местного самоуправления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Согом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год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составили </w:t>
      </w:r>
      <w:r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5 419,4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рублей, что 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670,0 тыс. рублей 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превышает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 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утвержденный распоряжением Правитель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ства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Ханты-Мансийского автономного округа – Югры от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2022 год» 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2022 год для сельского поселения Согом 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размере</w:t>
      </w:r>
      <w:proofErr w:type="gramEnd"/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4321" w:rsidRPr="002D4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4 749,4 </w:t>
      </w:r>
      <w:r w:rsidRPr="00734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рублей. </w:t>
      </w:r>
      <w:r w:rsidR="003E01E7" w:rsidRPr="000F1364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3E01E7" w:rsidRPr="000F1364">
        <w:rPr>
          <w:rFonts w:ascii="Times New Roman" w:hAnsi="Times New Roman" w:cs="Times New Roman"/>
          <w:sz w:val="28"/>
          <w:szCs w:val="28"/>
        </w:rPr>
        <w:lastRenderedPageBreak/>
        <w:t>превышения данного норматива в Пояснительной записке</w:t>
      </w:r>
      <w:r w:rsidR="003E01E7" w:rsidRPr="003E01E7">
        <w:rPr>
          <w:rFonts w:ascii="Times New Roman" w:hAnsi="Times New Roman" w:cs="Times New Roman"/>
          <w:sz w:val="28"/>
          <w:szCs w:val="28"/>
        </w:rPr>
        <w:t xml:space="preserve"> (ф. 0503160)</w:t>
      </w:r>
      <w:r w:rsidR="003E01E7" w:rsidRPr="000F1364">
        <w:rPr>
          <w:rFonts w:ascii="Times New Roman" w:hAnsi="Times New Roman" w:cs="Times New Roman"/>
          <w:sz w:val="28"/>
          <w:szCs w:val="28"/>
        </w:rPr>
        <w:t xml:space="preserve"> не отражены</w:t>
      </w:r>
      <w:r w:rsidR="003E01E7">
        <w:rPr>
          <w:rFonts w:ascii="Times New Roman" w:hAnsi="Times New Roman" w:cs="Times New Roman"/>
          <w:sz w:val="28"/>
          <w:szCs w:val="28"/>
        </w:rPr>
        <w:t>.</w:t>
      </w:r>
    </w:p>
    <w:p w:rsidR="00404834" w:rsidRPr="00804B79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79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1350C0" w:rsidRPr="00804B79">
        <w:rPr>
          <w:rFonts w:ascii="Times New Roman" w:hAnsi="Times New Roman" w:cs="Times New Roman"/>
          <w:sz w:val="28"/>
          <w:szCs w:val="28"/>
        </w:rPr>
        <w:t>5 419,4</w:t>
      </w:r>
      <w:r w:rsidRPr="00804B79">
        <w:rPr>
          <w:rFonts w:ascii="Times New Roman" w:hAnsi="Times New Roman" w:cs="Times New Roman"/>
          <w:sz w:val="28"/>
          <w:szCs w:val="28"/>
        </w:rPr>
        <w:t xml:space="preserve"> тыс. рублей произведены </w:t>
      </w:r>
      <w:r w:rsidR="00404834" w:rsidRPr="00804B79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04B79" w:rsidRPr="00804B79" w:rsidRDefault="00804B79" w:rsidP="00804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1 437,6 тыс. рублей – расходы на денежное содержание главы муниципального образования, из них 14,9 тыс. рублей – поощрительная выплата главе муниципального образования за достижение наилучших </w:t>
      </w:r>
      <w:proofErr w:type="gramStart"/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586" w:rsidRPr="00C95586" w:rsidRDefault="00804B79" w:rsidP="00804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3 671,5 тыс. рублей – функционирование местной администрации, в том числе: </w:t>
      </w:r>
      <w:r w:rsidR="003865B2" w:rsidRPr="00C95586">
        <w:rPr>
          <w:rFonts w:ascii="Times New Roman" w:eastAsia="Times New Roman" w:hAnsi="Times New Roman" w:cs="Times New Roman"/>
          <w:sz w:val="28"/>
          <w:szCs w:val="28"/>
          <w:lang w:eastAsia="ru-RU"/>
        </w:rPr>
        <w:t>1 680,9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служащим, из них </w:t>
      </w:r>
      <w:r w:rsidR="003865B2" w:rsidRPr="00C95586">
        <w:rPr>
          <w:rFonts w:ascii="Times New Roman" w:eastAsia="Times New Roman" w:hAnsi="Times New Roman" w:cs="Times New Roman"/>
          <w:sz w:val="28"/>
          <w:szCs w:val="28"/>
          <w:lang w:eastAsia="ru-RU"/>
        </w:rPr>
        <w:t>29,9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поощрительна</w:t>
      </w:r>
      <w:r w:rsidR="00D2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выплата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достижение наилучших </w:t>
      </w:r>
      <w:proofErr w:type="gramStart"/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5586" w:rsidRPr="00C95586">
        <w:rPr>
          <w:rFonts w:ascii="Times New Roman" w:eastAsia="Times New Roman" w:hAnsi="Times New Roman" w:cs="Times New Roman"/>
          <w:sz w:val="28"/>
          <w:szCs w:val="28"/>
          <w:lang w:eastAsia="ru-RU"/>
        </w:rPr>
        <w:t>1 990,6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не отнесенному к муниципальным служащим, из них </w:t>
      </w:r>
      <w:r w:rsidR="00C95586" w:rsidRPr="00C95586">
        <w:rPr>
          <w:rFonts w:ascii="Times New Roman" w:eastAsia="Times New Roman" w:hAnsi="Times New Roman" w:cs="Times New Roman"/>
          <w:sz w:val="28"/>
          <w:szCs w:val="28"/>
          <w:lang w:eastAsia="ru-RU"/>
        </w:rPr>
        <w:t>29,9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поощрительная выплата за достижение наилучших </w:t>
      </w:r>
      <w:proofErr w:type="gramStart"/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7D44" w:rsidRDefault="009C7D44" w:rsidP="009C7D4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79">
        <w:rPr>
          <w:rFonts w:ascii="Times New Roman" w:hAnsi="Times New Roman" w:cs="Times New Roman"/>
          <w:sz w:val="28"/>
          <w:szCs w:val="28"/>
        </w:rPr>
        <w:t>5,8 тыс. рублей – межбю</w:t>
      </w:r>
      <w:r w:rsidR="00D207DC">
        <w:rPr>
          <w:rFonts w:ascii="Times New Roman" w:hAnsi="Times New Roman" w:cs="Times New Roman"/>
          <w:sz w:val="28"/>
          <w:szCs w:val="28"/>
        </w:rPr>
        <w:t xml:space="preserve">джетные трансферты, переданные </w:t>
      </w:r>
      <w:r w:rsidRPr="00804B79">
        <w:rPr>
          <w:rFonts w:ascii="Times New Roman" w:hAnsi="Times New Roman" w:cs="Times New Roman"/>
          <w:sz w:val="28"/>
          <w:szCs w:val="28"/>
        </w:rPr>
        <w:t>в бюджет Ханты-Мансийского района;</w:t>
      </w:r>
    </w:p>
    <w:p w:rsidR="009C7D44" w:rsidRPr="009C7D44" w:rsidRDefault="009C7D44" w:rsidP="009C7D4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304,5 тыс. рублей – расходы на обеспечение проведения выборов и </w:t>
      </w:r>
      <w:r w:rsidRPr="009C7D44">
        <w:rPr>
          <w:rFonts w:ascii="Times New Roman" w:hAnsi="Times New Roman" w:cs="Times New Roman"/>
          <w:sz w:val="28"/>
          <w:szCs w:val="28"/>
        </w:rPr>
        <w:t>референдумов.</w:t>
      </w:r>
    </w:p>
    <w:p w:rsidR="00804B79" w:rsidRPr="00804B79" w:rsidRDefault="009C7D44" w:rsidP="00804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в Отчете об исполнения бюджета сельского поселения Согом по состоянию на 1 января 2023 года (форма 0503117) не отражены р</w:t>
      </w:r>
      <w:r w:rsidR="00C95586"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о</w:t>
      </w:r>
      <w:r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самоуправления, 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586"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ключая расходы на 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</w:t>
      </w:r>
      <w:r w:rsidR="00C95586"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 коммунальные услуги</w:t>
      </w:r>
      <w:r w:rsidR="00C95586"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энергетические ресурсы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и услуги  по содержанию имущества, прочие работы и услуги, </w:t>
      </w:r>
      <w:r w:rsidR="00C95586"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в связи с 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C95586"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нефинансовых</w:t>
      </w:r>
      <w:proofErr w:type="gramEnd"/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активов, </w:t>
      </w:r>
      <w:r w:rsidR="00C95586"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уплатой</w:t>
      </w:r>
      <w:r w:rsidR="00804B79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 и иных платежей</w:t>
      </w:r>
      <w:r w:rsidRPr="009C7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B79" w:rsidRPr="00804B79" w:rsidRDefault="00804B79" w:rsidP="00804B7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9C7D44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9C7D44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5 109,1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C7D44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94,3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 (</w:t>
      </w:r>
      <w:r w:rsidR="009C7D44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5 419,4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что также составляет </w:t>
      </w:r>
      <w:r w:rsidR="009C7D44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9C7D44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</w:t>
      </w:r>
      <w:r w:rsidR="009C7D44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(15 669,4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полномочий затрачено </w:t>
      </w:r>
      <w:r w:rsidR="00734442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310,3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34442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(</w:t>
      </w:r>
      <w:r w:rsidR="00734442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5 419,4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2D4321" w:rsidRDefault="00804B79" w:rsidP="002D432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E6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администрации - </w:t>
      </w:r>
      <w:r w:rsidR="00734442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5 109,1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размера собственных доходов сельского поселения на </w:t>
      </w:r>
      <w:r w:rsidR="00734442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3 168,4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r w:rsidR="00734442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163,3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собственных доходов, которые исполнены в объеме </w:t>
      </w:r>
      <w:r w:rsidR="00734442" w:rsidRPr="00734442">
        <w:rPr>
          <w:rFonts w:ascii="Times New Roman" w:eastAsia="Times New Roman" w:hAnsi="Times New Roman" w:cs="Times New Roman"/>
          <w:sz w:val="28"/>
          <w:szCs w:val="28"/>
          <w:lang w:eastAsia="ru-RU"/>
        </w:rPr>
        <w:t>1 940,7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877E1" w:rsidRPr="00DA5BEB" w:rsidRDefault="002D4321" w:rsidP="002D43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E1" w:rsidRPr="00DA5BEB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Pr="00DA5BEB">
        <w:rPr>
          <w:rFonts w:ascii="Times New Roman" w:hAnsi="Times New Roman" w:cs="Times New Roman"/>
          <w:sz w:val="28"/>
          <w:szCs w:val="28"/>
        </w:rPr>
        <w:t xml:space="preserve">261,7 </w:t>
      </w:r>
      <w:r w:rsidR="009877E1" w:rsidRPr="00DA5BEB">
        <w:rPr>
          <w:rFonts w:ascii="Times New Roman" w:hAnsi="Times New Roman" w:cs="Times New Roman"/>
          <w:sz w:val="28"/>
          <w:szCs w:val="28"/>
        </w:rPr>
        <w:t>тыс. рублей или 100</w:t>
      </w:r>
      <w:r w:rsidR="00AB27BB" w:rsidRPr="00DA5BEB">
        <w:rPr>
          <w:rFonts w:ascii="Times New Roman" w:hAnsi="Times New Roman" w:cs="Times New Roman"/>
          <w:sz w:val="28"/>
          <w:szCs w:val="28"/>
        </w:rPr>
        <w:t>,0</w:t>
      </w:r>
      <w:r w:rsidR="009877E1" w:rsidRPr="00DA5BEB">
        <w:rPr>
          <w:rFonts w:ascii="Times New Roman" w:hAnsi="Times New Roman" w:cs="Times New Roman"/>
          <w:sz w:val="28"/>
          <w:szCs w:val="28"/>
        </w:rPr>
        <w:t xml:space="preserve"> % (в 20</w:t>
      </w:r>
      <w:r w:rsidRPr="00DA5BEB">
        <w:rPr>
          <w:rFonts w:ascii="Times New Roman" w:hAnsi="Times New Roman" w:cs="Times New Roman"/>
          <w:sz w:val="28"/>
          <w:szCs w:val="28"/>
        </w:rPr>
        <w:t>21</w:t>
      </w:r>
      <w:r w:rsidR="009877E1" w:rsidRPr="00DA5BE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DA5BEB">
        <w:rPr>
          <w:rFonts w:ascii="Times New Roman" w:hAnsi="Times New Roman" w:cs="Times New Roman"/>
          <w:sz w:val="28"/>
          <w:szCs w:val="28"/>
        </w:rPr>
        <w:t xml:space="preserve">245,4 </w:t>
      </w:r>
      <w:r w:rsidR="009877E1" w:rsidRPr="00DA5BEB">
        <w:rPr>
          <w:rFonts w:ascii="Times New Roman" w:hAnsi="Times New Roman" w:cs="Times New Roman"/>
          <w:sz w:val="28"/>
          <w:szCs w:val="28"/>
        </w:rPr>
        <w:t>тыс. рублей</w:t>
      </w:r>
      <w:r w:rsidR="00427CFF" w:rsidRPr="00DA5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77E1" w:rsidRPr="00DA5BEB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AB27BB" w:rsidRPr="00DA5BEB">
        <w:rPr>
          <w:rFonts w:ascii="Times New Roman" w:hAnsi="Times New Roman" w:cs="Times New Roman"/>
          <w:sz w:val="28"/>
          <w:szCs w:val="28"/>
        </w:rPr>
        <w:t>,0</w:t>
      </w:r>
      <w:r w:rsidR="009877E1" w:rsidRPr="00DA5BE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DA5BE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EB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150,5 </w:t>
      </w:r>
      <w:r w:rsidRPr="00DA5BE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A5BEB" w:rsidRPr="00DA5BEB">
        <w:rPr>
          <w:rFonts w:ascii="Times New Roman" w:hAnsi="Times New Roman" w:cs="Times New Roman"/>
          <w:sz w:val="28"/>
          <w:szCs w:val="28"/>
        </w:rPr>
        <w:t>97,8</w:t>
      </w:r>
      <w:r w:rsidRPr="00DA5BEB">
        <w:rPr>
          <w:rFonts w:ascii="Times New Roman" w:hAnsi="Times New Roman" w:cs="Times New Roman"/>
          <w:sz w:val="28"/>
          <w:szCs w:val="28"/>
        </w:rPr>
        <w:t xml:space="preserve"> %             </w:t>
      </w:r>
      <w:r w:rsidR="00427CFF" w:rsidRPr="00DA5BEB">
        <w:rPr>
          <w:rFonts w:ascii="Times New Roman" w:hAnsi="Times New Roman" w:cs="Times New Roman"/>
          <w:sz w:val="28"/>
          <w:szCs w:val="28"/>
        </w:rPr>
        <w:t xml:space="preserve">  к плановым назначениям (в 20</w:t>
      </w:r>
      <w:r w:rsidR="00DA5BEB">
        <w:rPr>
          <w:rFonts w:ascii="Times New Roman" w:hAnsi="Times New Roman" w:cs="Times New Roman"/>
          <w:sz w:val="28"/>
          <w:szCs w:val="28"/>
        </w:rPr>
        <w:t>21</w:t>
      </w:r>
      <w:r w:rsidRPr="00DA5BE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D4321" w:rsidRPr="00DA5BEB">
        <w:rPr>
          <w:rFonts w:ascii="Times New Roman" w:hAnsi="Times New Roman" w:cs="Times New Roman"/>
          <w:sz w:val="28"/>
          <w:szCs w:val="28"/>
        </w:rPr>
        <w:t xml:space="preserve">26,3 </w:t>
      </w:r>
      <w:r w:rsidRPr="00DA5BE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A5BEB" w:rsidRPr="00DA5BEB">
        <w:rPr>
          <w:rFonts w:ascii="Times New Roman" w:hAnsi="Times New Roman" w:cs="Times New Roman"/>
          <w:sz w:val="28"/>
          <w:szCs w:val="28"/>
        </w:rPr>
        <w:t>100,0</w:t>
      </w:r>
      <w:r w:rsidRPr="00DA5BE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DA5BE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EB">
        <w:rPr>
          <w:rFonts w:ascii="Times New Roman" w:hAnsi="Times New Roman" w:cs="Times New Roman"/>
          <w:sz w:val="28"/>
          <w:szCs w:val="28"/>
        </w:rPr>
        <w:t>По разделу 04 00 «Национальная экономика» расходы исполнены                   в сумме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 1 343,2 тыс. рублей или 93,7</w:t>
      </w:r>
      <w:r w:rsidRPr="00DA5BEB">
        <w:rPr>
          <w:rFonts w:ascii="Times New Roman" w:hAnsi="Times New Roman" w:cs="Times New Roman"/>
          <w:sz w:val="28"/>
          <w:szCs w:val="28"/>
        </w:rPr>
        <w:t xml:space="preserve"> % к плановым назначениям                          (в 20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21 </w:t>
      </w:r>
      <w:r w:rsidRPr="00DA5BEB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919,9 тыс. рублей или 86,3 </w:t>
      </w:r>
      <w:r w:rsidRPr="00DA5BEB">
        <w:rPr>
          <w:rFonts w:ascii="Times New Roman" w:hAnsi="Times New Roman" w:cs="Times New Roman"/>
          <w:sz w:val="28"/>
          <w:szCs w:val="28"/>
        </w:rPr>
        <w:t>%).</w:t>
      </w:r>
    </w:p>
    <w:p w:rsidR="009877E1" w:rsidRPr="00DA5BE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EB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4D57F2" w:rsidRPr="00DA5BEB">
        <w:rPr>
          <w:rFonts w:ascii="Times New Roman" w:hAnsi="Times New Roman" w:cs="Times New Roman"/>
          <w:sz w:val="28"/>
          <w:szCs w:val="28"/>
        </w:rPr>
        <w:t>2</w:t>
      </w:r>
      <w:r w:rsidR="00DA5BEB" w:rsidRPr="00DA5BEB">
        <w:rPr>
          <w:rFonts w:ascii="Times New Roman" w:hAnsi="Times New Roman" w:cs="Times New Roman"/>
          <w:sz w:val="28"/>
          <w:szCs w:val="28"/>
        </w:rPr>
        <w:t> 340,9</w:t>
      </w:r>
      <w:r w:rsidRPr="00DA5B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5BEB" w:rsidRPr="00DA5BEB">
        <w:rPr>
          <w:rFonts w:ascii="Times New Roman" w:hAnsi="Times New Roman" w:cs="Times New Roman"/>
          <w:sz w:val="28"/>
          <w:szCs w:val="28"/>
        </w:rPr>
        <w:t>100,0</w:t>
      </w:r>
      <w:r w:rsidRPr="00DA5BEB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DA5BEB" w:rsidRPr="00DA5BEB">
        <w:rPr>
          <w:rFonts w:ascii="Times New Roman" w:hAnsi="Times New Roman" w:cs="Times New Roman"/>
          <w:sz w:val="28"/>
          <w:szCs w:val="28"/>
        </w:rPr>
        <w:t>21</w:t>
      </w:r>
      <w:r w:rsidRPr="00DA5BE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2 071,9 тыс. рублей или 97,4 </w:t>
      </w:r>
      <w:r w:rsidR="004D57F2" w:rsidRPr="00DA5BEB">
        <w:rPr>
          <w:rFonts w:ascii="Times New Roman" w:hAnsi="Times New Roman" w:cs="Times New Roman"/>
          <w:sz w:val="28"/>
          <w:szCs w:val="28"/>
        </w:rPr>
        <w:t>%</w:t>
      </w:r>
      <w:r w:rsidRPr="00DA5BEB">
        <w:rPr>
          <w:rFonts w:ascii="Times New Roman" w:hAnsi="Times New Roman" w:cs="Times New Roman"/>
          <w:sz w:val="28"/>
          <w:szCs w:val="28"/>
        </w:rPr>
        <w:t>).</w:t>
      </w:r>
    </w:p>
    <w:p w:rsidR="009877E1" w:rsidRPr="00DA5BE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EB">
        <w:rPr>
          <w:rFonts w:ascii="Times New Roman" w:hAnsi="Times New Roman" w:cs="Times New Roman"/>
          <w:sz w:val="28"/>
          <w:szCs w:val="28"/>
        </w:rPr>
        <w:t>По разделу 06 00 «Охрана окружающей сре</w:t>
      </w:r>
      <w:r w:rsidR="00427CFF" w:rsidRPr="00DA5BEB">
        <w:rPr>
          <w:rFonts w:ascii="Times New Roman" w:hAnsi="Times New Roman" w:cs="Times New Roman"/>
          <w:sz w:val="28"/>
          <w:szCs w:val="28"/>
        </w:rPr>
        <w:t xml:space="preserve">ды» расходы </w:t>
      </w:r>
      <w:r w:rsidR="00DA5BEB" w:rsidRPr="00DA5BEB">
        <w:rPr>
          <w:rFonts w:ascii="Times New Roman" w:hAnsi="Times New Roman" w:cs="Times New Roman"/>
          <w:sz w:val="28"/>
          <w:szCs w:val="28"/>
        </w:rPr>
        <w:t>отсутствуют, первоначальным и уточненным планом не предусмотрены</w:t>
      </w:r>
      <w:r w:rsidRPr="00DA5BEB">
        <w:rPr>
          <w:rFonts w:ascii="Times New Roman" w:hAnsi="Times New Roman" w:cs="Times New Roman"/>
          <w:sz w:val="28"/>
          <w:szCs w:val="28"/>
        </w:rPr>
        <w:t xml:space="preserve"> (в 20</w:t>
      </w:r>
      <w:r w:rsidR="004D57F2" w:rsidRPr="00DA5BEB">
        <w:rPr>
          <w:rFonts w:ascii="Times New Roman" w:hAnsi="Times New Roman" w:cs="Times New Roman"/>
          <w:sz w:val="28"/>
          <w:szCs w:val="28"/>
        </w:rPr>
        <w:t>2</w:t>
      </w:r>
      <w:r w:rsidR="00DA5BEB" w:rsidRPr="00DA5BEB">
        <w:rPr>
          <w:rFonts w:ascii="Times New Roman" w:hAnsi="Times New Roman" w:cs="Times New Roman"/>
          <w:sz w:val="28"/>
          <w:szCs w:val="28"/>
        </w:rPr>
        <w:t>1</w:t>
      </w:r>
      <w:r w:rsidR="00D207D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0,2 </w:t>
      </w:r>
      <w:r w:rsidRPr="00DA5BEB">
        <w:rPr>
          <w:rFonts w:ascii="Times New Roman" w:hAnsi="Times New Roman" w:cs="Times New Roman"/>
          <w:sz w:val="28"/>
          <w:szCs w:val="28"/>
        </w:rPr>
        <w:t>тыс. рублей или 100</w:t>
      </w:r>
      <w:r w:rsidR="004D57F2" w:rsidRPr="00DA5BEB">
        <w:rPr>
          <w:rFonts w:ascii="Times New Roman" w:hAnsi="Times New Roman" w:cs="Times New Roman"/>
          <w:sz w:val="28"/>
          <w:szCs w:val="28"/>
        </w:rPr>
        <w:t>,0</w:t>
      </w:r>
      <w:r w:rsidRPr="00DA5BE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0F13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EB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354,9 </w:t>
      </w:r>
      <w:r w:rsidRPr="00DA5BEB">
        <w:rPr>
          <w:rFonts w:ascii="Times New Roman" w:hAnsi="Times New Roman" w:cs="Times New Roman"/>
          <w:sz w:val="28"/>
          <w:szCs w:val="28"/>
        </w:rPr>
        <w:t>тыс. рублей или 100</w:t>
      </w:r>
      <w:r w:rsidR="004D57F2" w:rsidRPr="00DA5BEB">
        <w:rPr>
          <w:rFonts w:ascii="Times New Roman" w:hAnsi="Times New Roman" w:cs="Times New Roman"/>
          <w:sz w:val="28"/>
          <w:szCs w:val="28"/>
        </w:rPr>
        <w:t>,0</w:t>
      </w:r>
      <w:r w:rsidRPr="00DA5BEB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DA5BEB" w:rsidRPr="00DA5BEB">
        <w:rPr>
          <w:rFonts w:ascii="Times New Roman" w:hAnsi="Times New Roman" w:cs="Times New Roman"/>
          <w:sz w:val="28"/>
          <w:szCs w:val="28"/>
        </w:rPr>
        <w:t>21</w:t>
      </w:r>
      <w:r w:rsidRPr="00DA5BEB">
        <w:rPr>
          <w:rFonts w:ascii="Times New Roman" w:hAnsi="Times New Roman" w:cs="Times New Roman"/>
          <w:sz w:val="28"/>
          <w:szCs w:val="28"/>
        </w:rPr>
        <w:t xml:space="preserve"> году                 – </w:t>
      </w:r>
      <w:r w:rsidR="00DA5BEB" w:rsidRPr="00DA5BEB">
        <w:rPr>
          <w:rFonts w:ascii="Times New Roman" w:hAnsi="Times New Roman" w:cs="Times New Roman"/>
          <w:sz w:val="28"/>
          <w:szCs w:val="28"/>
        </w:rPr>
        <w:t xml:space="preserve">433,9 </w:t>
      </w:r>
      <w:r w:rsidR="004D57F2" w:rsidRPr="00DA5BEB">
        <w:rPr>
          <w:rFonts w:ascii="Times New Roman" w:hAnsi="Times New Roman" w:cs="Times New Roman"/>
          <w:sz w:val="28"/>
          <w:szCs w:val="28"/>
        </w:rPr>
        <w:t>тыс. рубл</w:t>
      </w:r>
      <w:r w:rsidR="004D57F2" w:rsidRPr="000F1364">
        <w:rPr>
          <w:rFonts w:ascii="Times New Roman" w:hAnsi="Times New Roman" w:cs="Times New Roman"/>
          <w:sz w:val="28"/>
          <w:szCs w:val="28"/>
        </w:rPr>
        <w:t>ей или 100,0 %</w:t>
      </w:r>
      <w:r w:rsidRPr="000F1364">
        <w:rPr>
          <w:rFonts w:ascii="Times New Roman" w:hAnsi="Times New Roman" w:cs="Times New Roman"/>
          <w:sz w:val="28"/>
          <w:szCs w:val="28"/>
        </w:rPr>
        <w:t>).</w:t>
      </w:r>
    </w:p>
    <w:p w:rsidR="009877E1" w:rsidRPr="000F13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4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DA5BEB" w:rsidRPr="000F1364">
        <w:rPr>
          <w:rFonts w:ascii="Times New Roman" w:hAnsi="Times New Roman" w:cs="Times New Roman"/>
          <w:sz w:val="28"/>
          <w:szCs w:val="28"/>
        </w:rPr>
        <w:t>5 172,8</w:t>
      </w:r>
      <w:r w:rsidRPr="000F13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7F2" w:rsidRPr="000F1364">
        <w:rPr>
          <w:rFonts w:ascii="Times New Roman" w:hAnsi="Times New Roman" w:cs="Times New Roman"/>
          <w:sz w:val="28"/>
          <w:szCs w:val="28"/>
        </w:rPr>
        <w:t>9</w:t>
      </w:r>
      <w:r w:rsidR="00DA5BEB" w:rsidRPr="000F1364">
        <w:rPr>
          <w:rFonts w:ascii="Times New Roman" w:hAnsi="Times New Roman" w:cs="Times New Roman"/>
          <w:sz w:val="28"/>
          <w:szCs w:val="28"/>
        </w:rPr>
        <w:t>7,7</w:t>
      </w:r>
      <w:r w:rsidRPr="000F1364">
        <w:rPr>
          <w:rFonts w:ascii="Times New Roman" w:hAnsi="Times New Roman" w:cs="Times New Roman"/>
          <w:sz w:val="28"/>
          <w:szCs w:val="28"/>
        </w:rPr>
        <w:t xml:space="preserve"> % (в 20</w:t>
      </w:r>
      <w:r w:rsidR="00DA5BEB" w:rsidRPr="000F1364">
        <w:rPr>
          <w:rFonts w:ascii="Times New Roman" w:hAnsi="Times New Roman" w:cs="Times New Roman"/>
          <w:sz w:val="28"/>
          <w:szCs w:val="28"/>
        </w:rPr>
        <w:t>21</w:t>
      </w:r>
      <w:r w:rsidRPr="000F136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5BEB" w:rsidRPr="000F1364">
        <w:rPr>
          <w:rFonts w:ascii="Times New Roman" w:hAnsi="Times New Roman" w:cs="Times New Roman"/>
          <w:sz w:val="28"/>
          <w:szCs w:val="28"/>
        </w:rPr>
        <w:t xml:space="preserve">6 214,3 тыс. рублей или 95,4 </w:t>
      </w:r>
      <w:r w:rsidRPr="000F1364">
        <w:rPr>
          <w:rFonts w:ascii="Times New Roman" w:hAnsi="Times New Roman" w:cs="Times New Roman"/>
          <w:sz w:val="28"/>
          <w:szCs w:val="28"/>
        </w:rPr>
        <w:t>%).</w:t>
      </w:r>
    </w:p>
    <w:p w:rsidR="004D57F2" w:rsidRPr="000F1364" w:rsidRDefault="004D57F2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4">
        <w:rPr>
          <w:rFonts w:ascii="Times New Roman" w:hAnsi="Times New Roman" w:cs="Times New Roman"/>
          <w:sz w:val="28"/>
          <w:szCs w:val="28"/>
        </w:rPr>
        <w:t xml:space="preserve">По разделу 09 00 «Здравоохранение» расходы исполнены в сумме </w:t>
      </w:r>
      <w:r w:rsidR="000F1364" w:rsidRPr="000F1364">
        <w:rPr>
          <w:rFonts w:ascii="Times New Roman" w:hAnsi="Times New Roman" w:cs="Times New Roman"/>
          <w:sz w:val="28"/>
          <w:szCs w:val="28"/>
        </w:rPr>
        <w:t xml:space="preserve">27,4 % или 100,0 % (в 2021 году – </w:t>
      </w:r>
      <w:r w:rsidRPr="000F1364">
        <w:rPr>
          <w:rFonts w:ascii="Times New Roman" w:hAnsi="Times New Roman" w:cs="Times New Roman"/>
          <w:sz w:val="28"/>
          <w:szCs w:val="28"/>
        </w:rPr>
        <w:t>11,5 тыс. рублей или 100,0 %</w:t>
      </w:r>
      <w:r w:rsidR="000F1364" w:rsidRPr="000F1364">
        <w:rPr>
          <w:rFonts w:ascii="Times New Roman" w:hAnsi="Times New Roman" w:cs="Times New Roman"/>
          <w:sz w:val="28"/>
          <w:szCs w:val="28"/>
        </w:rPr>
        <w:t>)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</w:p>
    <w:p w:rsidR="009877E1" w:rsidRPr="000F13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4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в сумме </w:t>
      </w:r>
      <w:r w:rsidR="00427CFF" w:rsidRPr="000F1364">
        <w:rPr>
          <w:rFonts w:ascii="Times New Roman" w:hAnsi="Times New Roman" w:cs="Times New Roman"/>
          <w:sz w:val="28"/>
          <w:szCs w:val="28"/>
        </w:rPr>
        <w:t>145,</w:t>
      </w:r>
      <w:r w:rsidR="004D57F2" w:rsidRPr="000F1364">
        <w:rPr>
          <w:rFonts w:ascii="Times New Roman" w:hAnsi="Times New Roman" w:cs="Times New Roman"/>
          <w:sz w:val="28"/>
          <w:szCs w:val="28"/>
        </w:rPr>
        <w:t>5</w:t>
      </w:r>
      <w:r w:rsidRPr="000F13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7F2" w:rsidRPr="000F1364">
        <w:rPr>
          <w:rFonts w:ascii="Times New Roman" w:hAnsi="Times New Roman" w:cs="Times New Roman"/>
          <w:sz w:val="28"/>
          <w:szCs w:val="28"/>
        </w:rPr>
        <w:t>99,7</w:t>
      </w:r>
      <w:r w:rsidRPr="000F1364">
        <w:rPr>
          <w:rFonts w:ascii="Times New Roman" w:hAnsi="Times New Roman" w:cs="Times New Roman"/>
          <w:sz w:val="28"/>
          <w:szCs w:val="28"/>
        </w:rPr>
        <w:t xml:space="preserve"> % (в 20</w:t>
      </w:r>
      <w:r w:rsidR="000F1364" w:rsidRPr="000F1364">
        <w:rPr>
          <w:rFonts w:ascii="Times New Roman" w:hAnsi="Times New Roman" w:cs="Times New Roman"/>
          <w:sz w:val="28"/>
          <w:szCs w:val="28"/>
        </w:rPr>
        <w:t>21</w:t>
      </w:r>
      <w:r w:rsidRPr="000F1364">
        <w:rPr>
          <w:rFonts w:ascii="Times New Roman" w:hAnsi="Times New Roman" w:cs="Times New Roman"/>
          <w:sz w:val="28"/>
          <w:szCs w:val="28"/>
        </w:rPr>
        <w:t xml:space="preserve"> году – 145,</w:t>
      </w:r>
      <w:r w:rsidR="000F1364" w:rsidRPr="000F1364">
        <w:rPr>
          <w:rFonts w:ascii="Times New Roman" w:hAnsi="Times New Roman" w:cs="Times New Roman"/>
          <w:sz w:val="28"/>
          <w:szCs w:val="28"/>
        </w:rPr>
        <w:t>5</w:t>
      </w:r>
      <w:r w:rsidRPr="000F13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F1364" w:rsidRPr="000F1364">
        <w:rPr>
          <w:rFonts w:ascii="Times New Roman" w:hAnsi="Times New Roman" w:cs="Times New Roman"/>
          <w:sz w:val="28"/>
          <w:szCs w:val="28"/>
        </w:rPr>
        <w:t>99,7</w:t>
      </w:r>
      <w:r w:rsidRPr="000F136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0F13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4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в сумме </w:t>
      </w:r>
      <w:r w:rsidR="000F1364" w:rsidRPr="000F1364">
        <w:rPr>
          <w:rFonts w:ascii="Times New Roman" w:hAnsi="Times New Roman" w:cs="Times New Roman"/>
          <w:sz w:val="28"/>
          <w:szCs w:val="28"/>
        </w:rPr>
        <w:t>453,1</w:t>
      </w:r>
      <w:r w:rsidRPr="000F13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F1364" w:rsidRPr="000F1364">
        <w:rPr>
          <w:rFonts w:ascii="Times New Roman" w:hAnsi="Times New Roman" w:cs="Times New Roman"/>
          <w:sz w:val="28"/>
          <w:szCs w:val="28"/>
        </w:rPr>
        <w:t>93,8</w:t>
      </w:r>
      <w:r w:rsidRPr="000F1364">
        <w:rPr>
          <w:rFonts w:ascii="Times New Roman" w:hAnsi="Times New Roman" w:cs="Times New Roman"/>
          <w:sz w:val="28"/>
          <w:szCs w:val="28"/>
        </w:rPr>
        <w:t xml:space="preserve"> % (в 20</w:t>
      </w:r>
      <w:r w:rsidR="000F1364" w:rsidRPr="000F1364">
        <w:rPr>
          <w:rFonts w:ascii="Times New Roman" w:hAnsi="Times New Roman" w:cs="Times New Roman"/>
          <w:sz w:val="28"/>
          <w:szCs w:val="28"/>
        </w:rPr>
        <w:t>21</w:t>
      </w:r>
      <w:r w:rsidRPr="000F136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F1364" w:rsidRPr="000F1364">
        <w:rPr>
          <w:rFonts w:ascii="Times New Roman" w:hAnsi="Times New Roman" w:cs="Times New Roman"/>
          <w:sz w:val="28"/>
          <w:szCs w:val="28"/>
        </w:rPr>
        <w:t xml:space="preserve">505,2 тыс. рублей или 88,2 </w:t>
      </w:r>
      <w:r w:rsidRPr="000F1364">
        <w:rPr>
          <w:rFonts w:ascii="Times New Roman" w:hAnsi="Times New Roman" w:cs="Times New Roman"/>
          <w:sz w:val="28"/>
          <w:szCs w:val="28"/>
        </w:rPr>
        <w:t>%).</w:t>
      </w:r>
    </w:p>
    <w:p w:rsidR="00797702" w:rsidRPr="003E01E7" w:rsidRDefault="00797702" w:rsidP="002D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с </w:t>
      </w:r>
      <w:r w:rsidRPr="003E01E7">
        <w:rPr>
          <w:rFonts w:ascii="Times New Roman" w:hAnsi="Times New Roman" w:cs="Times New Roman"/>
          <w:sz w:val="28"/>
          <w:szCs w:val="28"/>
        </w:rPr>
        <w:t>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</w:t>
      </w:r>
      <w:r w:rsidRPr="003E01E7">
        <w:rPr>
          <w:rFonts w:ascii="Times New Roman" w:hAnsi="Times New Roman" w:cs="Times New Roman"/>
          <w:sz w:val="28"/>
          <w:szCs w:val="28"/>
        </w:rPr>
        <w:t>от 23.08.2019 № 278-п</w:t>
      </w: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отношении главы сельского поселения и муниципальных служащих соблюден. </w:t>
      </w:r>
      <w:proofErr w:type="gramEnd"/>
    </w:p>
    <w:p w:rsidR="00571488" w:rsidRPr="003E01E7" w:rsidRDefault="003E01E7" w:rsidP="0057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на 2022</w:t>
      </w:r>
      <w:r w:rsidR="00571488"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фонд оплаты труда главы утвержден в размере 1</w:t>
      </w: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> 408,6</w:t>
      </w:r>
      <w:r w:rsidR="00571488"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97702" w:rsidRPr="003E01E7" w:rsidRDefault="00797702" w:rsidP="002D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Начисленный и исполненный фонд оплаты труда главы сельского поселения в отчетном периоде составил </w:t>
      </w:r>
      <w:r w:rsidR="003E01E7"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>1 422,7</w:t>
      </w: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</w:t>
      </w:r>
      <w:r w:rsidR="00D20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Постановлению</w:t>
      </w: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E7">
        <w:rPr>
          <w:rFonts w:ascii="Times New Roman" w:hAnsi="Times New Roman" w:cs="Times New Roman"/>
          <w:sz w:val="28"/>
          <w:szCs w:val="28"/>
        </w:rPr>
        <w:t>от 23.08.2019 № 278-п</w:t>
      </w:r>
      <w:r w:rsidR="003E01E7" w:rsidRPr="003E01E7">
        <w:rPr>
          <w:rFonts w:ascii="Times New Roman" w:hAnsi="Times New Roman" w:cs="Times New Roman"/>
          <w:sz w:val="28"/>
          <w:szCs w:val="28"/>
        </w:rPr>
        <w:t xml:space="preserve"> (с учетом </w:t>
      </w:r>
      <w:r w:rsidR="003E01E7" w:rsidRPr="003E01E7">
        <w:rPr>
          <w:rFonts w:ascii="Times New Roman" w:hAnsi="Times New Roman" w:cs="Times New Roman"/>
          <w:sz w:val="28"/>
          <w:szCs w:val="28"/>
        </w:rPr>
        <w:lastRenderedPageBreak/>
        <w:t>повышения базового коэффициента с 01.10.2022 на 4%)</w:t>
      </w: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3E01E7"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> 422,7</w:t>
      </w: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97702" w:rsidRPr="00295662" w:rsidRDefault="00797702" w:rsidP="002D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</w:t>
      </w:r>
      <w:r w:rsidRPr="003E01E7">
        <w:rPr>
          <w:rFonts w:ascii="Times New Roman" w:hAnsi="Times New Roman" w:cs="Times New Roman"/>
          <w:sz w:val="28"/>
          <w:szCs w:val="28"/>
        </w:rPr>
        <w:t xml:space="preserve"> муниципальных служащих на 202</w:t>
      </w:r>
      <w:r w:rsidR="003E01E7">
        <w:rPr>
          <w:rFonts w:ascii="Times New Roman" w:hAnsi="Times New Roman" w:cs="Times New Roman"/>
          <w:sz w:val="28"/>
          <w:szCs w:val="28"/>
        </w:rPr>
        <w:t>2</w:t>
      </w:r>
      <w:r w:rsidRPr="003E01E7">
        <w:rPr>
          <w:rFonts w:ascii="Times New Roman" w:hAnsi="Times New Roman" w:cs="Times New Roman"/>
          <w:sz w:val="28"/>
          <w:szCs w:val="28"/>
        </w:rPr>
        <w:t xml:space="preserve"> год первоначальным бюджетом </w:t>
      </w:r>
      <w:r w:rsidRPr="00295662">
        <w:rPr>
          <w:rFonts w:ascii="Times New Roman" w:hAnsi="Times New Roman" w:cs="Times New Roman"/>
          <w:sz w:val="28"/>
          <w:szCs w:val="28"/>
        </w:rPr>
        <w:t xml:space="preserve">сельского поселения утвержден в сумме </w:t>
      </w:r>
      <w:r w:rsidR="00571488" w:rsidRPr="00295662">
        <w:rPr>
          <w:rFonts w:ascii="Times New Roman" w:hAnsi="Times New Roman" w:cs="Times New Roman"/>
          <w:sz w:val="28"/>
          <w:szCs w:val="28"/>
        </w:rPr>
        <w:t>1</w:t>
      </w:r>
      <w:r w:rsidR="003E01E7" w:rsidRPr="00295662">
        <w:rPr>
          <w:rFonts w:ascii="Times New Roman" w:hAnsi="Times New Roman" w:cs="Times New Roman"/>
          <w:sz w:val="28"/>
          <w:szCs w:val="28"/>
        </w:rPr>
        <w:t> 642,2</w:t>
      </w:r>
      <w:r w:rsidRPr="002956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E83" w:rsidRPr="00295662" w:rsidRDefault="00797702" w:rsidP="0050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62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за 202</w:t>
      </w:r>
      <w:r w:rsidR="003E01E7" w:rsidRPr="00295662">
        <w:rPr>
          <w:rFonts w:ascii="Times New Roman" w:hAnsi="Times New Roman" w:cs="Times New Roman"/>
          <w:sz w:val="28"/>
          <w:szCs w:val="28"/>
        </w:rPr>
        <w:t>2</w:t>
      </w:r>
      <w:r w:rsidRPr="00295662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571488" w:rsidRPr="00295662">
        <w:rPr>
          <w:rFonts w:ascii="Times New Roman" w:hAnsi="Times New Roman" w:cs="Times New Roman"/>
          <w:sz w:val="28"/>
          <w:szCs w:val="28"/>
        </w:rPr>
        <w:t>1</w:t>
      </w:r>
      <w:r w:rsidR="003E01E7" w:rsidRPr="00295662">
        <w:rPr>
          <w:rFonts w:ascii="Times New Roman" w:hAnsi="Times New Roman" w:cs="Times New Roman"/>
          <w:sz w:val="28"/>
          <w:szCs w:val="28"/>
        </w:rPr>
        <w:t> 650,9</w:t>
      </w:r>
      <w:r w:rsidRPr="00295662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</w:t>
      </w:r>
      <w:r w:rsidRPr="0029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295662">
        <w:rPr>
          <w:rFonts w:ascii="Times New Roman" w:hAnsi="Times New Roman" w:cs="Times New Roman"/>
          <w:sz w:val="28"/>
          <w:szCs w:val="28"/>
        </w:rPr>
        <w:t>от 23.08.201</w:t>
      </w:r>
      <w:r w:rsidR="00571488" w:rsidRPr="00295662">
        <w:rPr>
          <w:rFonts w:ascii="Times New Roman" w:hAnsi="Times New Roman" w:cs="Times New Roman"/>
          <w:sz w:val="28"/>
          <w:szCs w:val="28"/>
        </w:rPr>
        <w:t xml:space="preserve">9 № 278-п </w:t>
      </w:r>
      <w:r w:rsidR="003E01E7" w:rsidRPr="00295662">
        <w:rPr>
          <w:rFonts w:ascii="Times New Roman" w:hAnsi="Times New Roman" w:cs="Times New Roman"/>
          <w:sz w:val="28"/>
          <w:szCs w:val="28"/>
        </w:rPr>
        <w:t>(с учетом повышения базового коэффициента с 01.10.2022 на 4%)</w:t>
      </w:r>
      <w:r w:rsidR="003E01E7" w:rsidRPr="0029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88" w:rsidRPr="00295662">
        <w:rPr>
          <w:rFonts w:ascii="Times New Roman" w:hAnsi="Times New Roman" w:cs="Times New Roman"/>
          <w:sz w:val="28"/>
          <w:szCs w:val="28"/>
        </w:rPr>
        <w:t>– 1</w:t>
      </w:r>
      <w:r w:rsidR="00295662" w:rsidRPr="00295662">
        <w:rPr>
          <w:rFonts w:ascii="Times New Roman" w:hAnsi="Times New Roman" w:cs="Times New Roman"/>
          <w:sz w:val="28"/>
          <w:szCs w:val="28"/>
        </w:rPr>
        <w:t> 658,6</w:t>
      </w:r>
      <w:r w:rsidR="00571488" w:rsidRPr="002956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5662">
        <w:rPr>
          <w:rFonts w:ascii="Times New Roman" w:hAnsi="Times New Roman" w:cs="Times New Roman"/>
          <w:sz w:val="28"/>
          <w:szCs w:val="28"/>
        </w:rPr>
        <w:t>.</w:t>
      </w:r>
    </w:p>
    <w:p w:rsidR="000F1364" w:rsidRPr="009F72E9" w:rsidRDefault="000F1364" w:rsidP="00506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7E1" w:rsidRPr="00007A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1764">
        <w:rPr>
          <w:rFonts w:ascii="Times New Roman" w:hAnsi="Times New Roman" w:cs="Times New Roman"/>
          <w:sz w:val="28"/>
          <w:szCs w:val="28"/>
          <w:u w:val="single"/>
        </w:rPr>
        <w:t xml:space="preserve">Оценка полноты и достоверности годового отчета об исполнении </w:t>
      </w:r>
      <w:r w:rsidRPr="00007ADB">
        <w:rPr>
          <w:rFonts w:ascii="Times New Roman" w:hAnsi="Times New Roman" w:cs="Times New Roman"/>
          <w:sz w:val="28"/>
          <w:szCs w:val="28"/>
          <w:u w:val="single"/>
        </w:rPr>
        <w:t>бюджета</w:t>
      </w:r>
      <w:r w:rsidR="00E505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7E1" w:rsidRPr="00A917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ADB">
        <w:rPr>
          <w:rFonts w:ascii="Times New Roman" w:eastAsia="Calibri" w:hAnsi="Times New Roman" w:cs="Times New Roman"/>
          <w:sz w:val="28"/>
          <w:szCs w:val="28"/>
        </w:rPr>
        <w:t>Годовой</w:t>
      </w:r>
      <w:r w:rsidRPr="00A91764">
        <w:rPr>
          <w:rFonts w:ascii="Times New Roman" w:eastAsia="Calibri" w:hAnsi="Times New Roman" w:cs="Times New Roman"/>
          <w:sz w:val="28"/>
          <w:szCs w:val="28"/>
        </w:rPr>
        <w:t xml:space="preserve"> отчет представлен в </w:t>
      </w:r>
      <w:r w:rsidR="00A91764" w:rsidRPr="00A91764">
        <w:rPr>
          <w:rFonts w:ascii="Times New Roman" w:eastAsia="Calibri" w:hAnsi="Times New Roman" w:cs="Times New Roman"/>
          <w:sz w:val="28"/>
          <w:szCs w:val="28"/>
        </w:rPr>
        <w:t>К</w:t>
      </w:r>
      <w:r w:rsidRPr="00A91764">
        <w:rPr>
          <w:rFonts w:ascii="Times New Roman" w:eastAsia="Calibri" w:hAnsi="Times New Roman" w:cs="Times New Roman"/>
          <w:sz w:val="28"/>
          <w:szCs w:val="28"/>
        </w:rPr>
        <w:t xml:space="preserve">онтрольно-счетную палату Ханты-Мансийского района в составе форм бюджетной отчетности, установленных Инструкцией 191н </w:t>
      </w:r>
      <w:r w:rsidR="00D207DC">
        <w:rPr>
          <w:rFonts w:ascii="Times New Roman" w:eastAsia="Calibri" w:hAnsi="Times New Roman" w:cs="Times New Roman"/>
          <w:sz w:val="28"/>
          <w:szCs w:val="28"/>
        </w:rPr>
        <w:t xml:space="preserve">для финансового органа, а также </w:t>
      </w:r>
      <w:r w:rsidRPr="00A91764">
        <w:rPr>
          <w:rFonts w:ascii="Times New Roman" w:eastAsia="Calibri" w:hAnsi="Times New Roman" w:cs="Times New Roman"/>
          <w:sz w:val="28"/>
          <w:szCs w:val="28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9877E1" w:rsidRPr="00A917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1764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9877E1" w:rsidRPr="00A917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764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D33C63" w:rsidRPr="00A91764" w:rsidRDefault="00D33C63" w:rsidP="00D33C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</w:t>
      </w:r>
      <w:r w:rsid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а (ф. 0503117) на 01 января 2023</w:t>
      </w: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33C63" w:rsidRPr="00A91764" w:rsidRDefault="00D33C63" w:rsidP="00D33C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отчетных показателей - графа «Утвержденные бюджетные назначения» Отчета об и</w:t>
      </w:r>
      <w:r w:rsidR="0000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сполнении бюджета (ф. 0503117) </w:t>
      </w: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Согом, утвержденными решением Совета депутатов сельского поселения Согом от </w:t>
      </w:r>
      <w:r w:rsid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27.12.2021 40</w:t>
      </w: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 w:rsid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Согом на 2022</w:t>
      </w: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91764"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</w:t>
      </w: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A91764"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изменениями) </w:t>
      </w:r>
      <w:r w:rsidRPr="00A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не выявлены.</w:t>
      </w:r>
      <w:proofErr w:type="gramEnd"/>
    </w:p>
    <w:p w:rsidR="009877E1" w:rsidRPr="00A9176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64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9877E1" w:rsidRPr="00EC427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64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на 01 января 20</w:t>
      </w:r>
      <w:r w:rsidR="00E00588" w:rsidRPr="00A91764">
        <w:rPr>
          <w:rFonts w:ascii="Times New Roman" w:hAnsi="Times New Roman" w:cs="Times New Roman"/>
          <w:sz w:val="28"/>
          <w:szCs w:val="28"/>
        </w:rPr>
        <w:t>2</w:t>
      </w:r>
      <w:r w:rsidR="00A91764" w:rsidRPr="00A91764">
        <w:rPr>
          <w:rFonts w:ascii="Times New Roman" w:hAnsi="Times New Roman" w:cs="Times New Roman"/>
          <w:sz w:val="28"/>
          <w:szCs w:val="28"/>
        </w:rPr>
        <w:t>3</w:t>
      </w:r>
      <w:r w:rsidRPr="00A9176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A91764">
        <w:rPr>
          <w:rFonts w:ascii="Times New Roman" w:hAnsi="Times New Roman" w:cs="Times New Roman"/>
          <w:sz w:val="28"/>
          <w:szCs w:val="28"/>
        </w:rPr>
        <w:t xml:space="preserve">согласно Инструкции 191н и на основании Баланса главного распорядителя, распорядителя, получателя бюджетных средств ф. 0503130 и Баланса по поступлениям и выбытиям бюджетных средств ф. 0503140 путем объединения показателей по строкам и графам отчетов, с </w:t>
      </w:r>
      <w:r w:rsidRPr="00EC427B">
        <w:rPr>
          <w:rFonts w:ascii="Times New Roman" w:hAnsi="Times New Roman" w:cs="Times New Roman"/>
          <w:sz w:val="28"/>
          <w:szCs w:val="28"/>
        </w:rPr>
        <w:t>одновременным исключением взаимосвязанных показателей.</w:t>
      </w:r>
    </w:p>
    <w:p w:rsidR="00EC427B" w:rsidRPr="00EC427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7B">
        <w:rPr>
          <w:rFonts w:ascii="Times New Roman" w:hAnsi="Times New Roman" w:cs="Times New Roman"/>
          <w:sz w:val="28"/>
          <w:szCs w:val="28"/>
        </w:rPr>
        <w:t>Основные средства</w:t>
      </w:r>
      <w:r w:rsidR="00007ADB">
        <w:rPr>
          <w:rFonts w:ascii="Times New Roman" w:hAnsi="Times New Roman" w:cs="Times New Roman"/>
          <w:sz w:val="28"/>
          <w:szCs w:val="28"/>
        </w:rPr>
        <w:t xml:space="preserve"> по Балансу исполнения бюджета</w:t>
      </w:r>
      <w:r w:rsidRPr="00EC427B">
        <w:rPr>
          <w:rFonts w:ascii="Times New Roman" w:hAnsi="Times New Roman" w:cs="Times New Roman"/>
          <w:sz w:val="28"/>
          <w:szCs w:val="28"/>
        </w:rPr>
        <w:t xml:space="preserve"> строка 010 графы 8 соответствуют строке 010 графы 11 Сведений о движении нефинансовых активов </w:t>
      </w:r>
      <w:hyperlink r:id="rId8" w:history="1">
        <w:r w:rsidRPr="00EC427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(ф. 0503168)</w:t>
        </w:r>
      </w:hyperlink>
      <w:r w:rsidRPr="00EC427B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2921B5" w:rsidRPr="00EC427B">
        <w:rPr>
          <w:rFonts w:ascii="Times New Roman" w:hAnsi="Times New Roman" w:cs="Times New Roman"/>
          <w:sz w:val="28"/>
          <w:szCs w:val="28"/>
        </w:rPr>
        <w:t xml:space="preserve"> 3 742 946,27</w:t>
      </w:r>
      <w:r w:rsidRPr="00EC427B">
        <w:rPr>
          <w:rFonts w:ascii="Times New Roman" w:hAnsi="Times New Roman" w:cs="Times New Roman"/>
          <w:sz w:val="28"/>
          <w:szCs w:val="28"/>
        </w:rPr>
        <w:t xml:space="preserve"> </w:t>
      </w:r>
      <w:r w:rsidR="003002CF" w:rsidRPr="00EC427B">
        <w:rPr>
          <w:rFonts w:ascii="Times New Roman" w:hAnsi="Times New Roman" w:cs="Times New Roman"/>
          <w:sz w:val="28"/>
          <w:szCs w:val="28"/>
        </w:rPr>
        <w:t xml:space="preserve">рубля </w:t>
      </w:r>
      <w:r w:rsidRPr="00EC427B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2921B5" w:rsidRPr="00EC427B">
        <w:rPr>
          <w:rFonts w:ascii="Times New Roman" w:hAnsi="Times New Roman" w:cs="Times New Roman"/>
          <w:sz w:val="28"/>
          <w:szCs w:val="28"/>
        </w:rPr>
        <w:t xml:space="preserve">3 481 004,27 </w:t>
      </w:r>
      <w:r w:rsidR="003002CF" w:rsidRPr="00EC427B">
        <w:rPr>
          <w:rFonts w:ascii="Times New Roman" w:hAnsi="Times New Roman" w:cs="Times New Roman"/>
          <w:sz w:val="28"/>
          <w:szCs w:val="28"/>
        </w:rPr>
        <w:t>рублей</w:t>
      </w:r>
      <w:r w:rsidRPr="00EC42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427B" w:rsidRPr="00EC427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7B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2921B5" w:rsidRPr="00EC427B">
        <w:rPr>
          <w:rFonts w:ascii="Times New Roman" w:hAnsi="Times New Roman" w:cs="Times New Roman"/>
          <w:sz w:val="28"/>
          <w:szCs w:val="28"/>
        </w:rPr>
        <w:t xml:space="preserve">2 601 666,76 рублей (на начало года 2 334 607,27 рублей). </w:t>
      </w:r>
      <w:r w:rsidRPr="00EC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B5" w:rsidRDefault="002921B5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42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2022 году произошло уменьшение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нефинансовых активов в части остаточной стоимости основных средств на 5 117,49 рублей или</w:t>
      </w:r>
      <w:r w:rsidR="00EC427B">
        <w:rPr>
          <w:rFonts w:ascii="Times New Roman" w:eastAsia="Times New Roman" w:hAnsi="Times New Roman"/>
          <w:sz w:val="28"/>
          <w:szCs w:val="28"/>
          <w:lang w:eastAsia="ru-RU"/>
        </w:rPr>
        <w:t xml:space="preserve"> 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9877E1" w:rsidRPr="00EC427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7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о финансовых результатах деятельности (ф.0503121) и справки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результатах деятельности ф. 0503121.</w:t>
      </w:r>
    </w:p>
    <w:p w:rsidR="009877E1" w:rsidRPr="00784559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27B">
        <w:rPr>
          <w:rFonts w:ascii="Times New Roman" w:hAnsi="Times New Roman" w:cs="Times New Roman"/>
          <w:sz w:val="28"/>
          <w:szCs w:val="28"/>
        </w:rPr>
        <w:t>3</w:t>
      </w:r>
      <w:r w:rsidRPr="00784559">
        <w:rPr>
          <w:rFonts w:ascii="Times New Roman" w:hAnsi="Times New Roman" w:cs="Times New Roman"/>
          <w:sz w:val="28"/>
          <w:szCs w:val="28"/>
        </w:rPr>
        <w:t xml:space="preserve">) </w:t>
      </w:r>
      <w:r w:rsidRPr="00784559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:rsidR="009877E1" w:rsidRPr="006C38F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559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</w:t>
      </w:r>
      <w:r w:rsidR="00037F7C" w:rsidRPr="00784559">
        <w:rPr>
          <w:rFonts w:ascii="Times New Roman" w:hAnsi="Times New Roman" w:cs="Times New Roman"/>
          <w:sz w:val="28"/>
          <w:szCs w:val="28"/>
        </w:rPr>
        <w:t>1</w:t>
      </w:r>
      <w:r w:rsidR="00EC427B" w:rsidRPr="00784559">
        <w:rPr>
          <w:rFonts w:ascii="Times New Roman" w:hAnsi="Times New Roman" w:cs="Times New Roman"/>
          <w:sz w:val="28"/>
          <w:szCs w:val="28"/>
        </w:rPr>
        <w:t>4 877 900,26</w:t>
      </w:r>
      <w:r w:rsidRPr="00784559">
        <w:rPr>
          <w:rFonts w:ascii="Times New Roman" w:hAnsi="Times New Roman" w:cs="Times New Roman"/>
          <w:sz w:val="28"/>
          <w:szCs w:val="28"/>
        </w:rPr>
        <w:t xml:space="preserve"> рубл</w:t>
      </w:r>
      <w:r w:rsidR="00EC427B" w:rsidRPr="00784559">
        <w:rPr>
          <w:rFonts w:ascii="Times New Roman" w:hAnsi="Times New Roman" w:cs="Times New Roman"/>
          <w:sz w:val="28"/>
          <w:szCs w:val="28"/>
        </w:rPr>
        <w:t>ей</w:t>
      </w:r>
      <w:r w:rsidRPr="00784559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EC427B" w:rsidRPr="00784559">
        <w:rPr>
          <w:rFonts w:ascii="Times New Roman" w:hAnsi="Times New Roman" w:cs="Times New Roman"/>
          <w:sz w:val="28"/>
          <w:szCs w:val="28"/>
        </w:rPr>
        <w:t>1 771 421,56</w:t>
      </w:r>
      <w:r w:rsidRPr="00784559">
        <w:rPr>
          <w:rFonts w:ascii="Times New Roman" w:hAnsi="Times New Roman" w:cs="Times New Roman"/>
          <w:sz w:val="28"/>
          <w:szCs w:val="28"/>
        </w:rPr>
        <w:t xml:space="preserve"> рубл</w:t>
      </w:r>
      <w:r w:rsidR="00037F7C" w:rsidRPr="00784559">
        <w:rPr>
          <w:rFonts w:ascii="Times New Roman" w:hAnsi="Times New Roman" w:cs="Times New Roman"/>
          <w:sz w:val="28"/>
          <w:szCs w:val="28"/>
        </w:rPr>
        <w:t>ь</w:t>
      </w:r>
      <w:r w:rsidRPr="00784559">
        <w:rPr>
          <w:rFonts w:ascii="Times New Roman" w:hAnsi="Times New Roman" w:cs="Times New Roman"/>
          <w:sz w:val="28"/>
          <w:szCs w:val="28"/>
        </w:rPr>
        <w:t xml:space="preserve">, доходов от собственности в сумме </w:t>
      </w:r>
      <w:r w:rsidR="00EC427B" w:rsidRPr="00784559">
        <w:rPr>
          <w:rFonts w:ascii="Times New Roman" w:hAnsi="Times New Roman" w:cs="Times New Roman"/>
          <w:sz w:val="28"/>
          <w:szCs w:val="28"/>
        </w:rPr>
        <w:t>102 046,97</w:t>
      </w:r>
      <w:r w:rsidR="00037F7C" w:rsidRPr="00784559">
        <w:rPr>
          <w:rFonts w:ascii="Times New Roman" w:hAnsi="Times New Roman" w:cs="Times New Roman"/>
          <w:sz w:val="28"/>
          <w:szCs w:val="28"/>
        </w:rPr>
        <w:t xml:space="preserve"> </w:t>
      </w:r>
      <w:r w:rsidRPr="00784559">
        <w:rPr>
          <w:rFonts w:ascii="Times New Roman" w:hAnsi="Times New Roman" w:cs="Times New Roman"/>
          <w:sz w:val="28"/>
          <w:szCs w:val="28"/>
        </w:rPr>
        <w:t>рубл</w:t>
      </w:r>
      <w:r w:rsidR="00526FBC" w:rsidRPr="00784559">
        <w:rPr>
          <w:rFonts w:ascii="Times New Roman" w:hAnsi="Times New Roman" w:cs="Times New Roman"/>
          <w:sz w:val="28"/>
          <w:szCs w:val="28"/>
        </w:rPr>
        <w:t>ей</w:t>
      </w:r>
      <w:r w:rsidRPr="00784559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(работ), компенсаций затрат в сумме </w:t>
      </w:r>
      <w:r w:rsidR="00EC427B" w:rsidRPr="00784559">
        <w:rPr>
          <w:rFonts w:ascii="Times New Roman" w:hAnsi="Times New Roman" w:cs="Times New Roman"/>
          <w:sz w:val="28"/>
          <w:szCs w:val="28"/>
        </w:rPr>
        <w:t>18 500,0</w:t>
      </w:r>
      <w:r w:rsidR="00037F7C" w:rsidRPr="00784559">
        <w:rPr>
          <w:rFonts w:ascii="Times New Roman" w:hAnsi="Times New Roman" w:cs="Times New Roman"/>
          <w:sz w:val="28"/>
          <w:szCs w:val="28"/>
        </w:rPr>
        <w:t>0</w:t>
      </w:r>
      <w:r w:rsidRPr="0078455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13A16" w:rsidRPr="00784559">
        <w:rPr>
          <w:rFonts w:ascii="Times New Roman" w:hAnsi="Times New Roman" w:cs="Times New Roman"/>
          <w:sz w:val="28"/>
          <w:szCs w:val="28"/>
        </w:rPr>
        <w:t>безвозмездны</w:t>
      </w:r>
      <w:r w:rsidR="00784559" w:rsidRPr="00784559">
        <w:rPr>
          <w:rFonts w:ascii="Times New Roman" w:hAnsi="Times New Roman" w:cs="Times New Roman"/>
          <w:sz w:val="28"/>
          <w:szCs w:val="28"/>
        </w:rPr>
        <w:t xml:space="preserve">х денежных </w:t>
      </w:r>
      <w:r w:rsidR="00784559" w:rsidRPr="006C38F1">
        <w:rPr>
          <w:rFonts w:ascii="Times New Roman" w:hAnsi="Times New Roman" w:cs="Times New Roman"/>
          <w:sz w:val="28"/>
          <w:szCs w:val="28"/>
        </w:rPr>
        <w:t>поступлений</w:t>
      </w:r>
      <w:r w:rsidR="00E13A16" w:rsidRPr="006C38F1">
        <w:rPr>
          <w:rFonts w:ascii="Times New Roman" w:hAnsi="Times New Roman" w:cs="Times New Roman"/>
          <w:sz w:val="28"/>
          <w:szCs w:val="28"/>
        </w:rPr>
        <w:t xml:space="preserve"> </w:t>
      </w:r>
      <w:r w:rsidR="00037F7C" w:rsidRPr="006C38F1">
        <w:rPr>
          <w:rFonts w:ascii="Times New Roman" w:hAnsi="Times New Roman" w:cs="Times New Roman"/>
          <w:sz w:val="28"/>
          <w:szCs w:val="28"/>
        </w:rPr>
        <w:t>текущего характера</w:t>
      </w:r>
      <w:r w:rsidR="00E13A16" w:rsidRPr="006C38F1">
        <w:rPr>
          <w:rFonts w:ascii="Times New Roman" w:hAnsi="Times New Roman" w:cs="Times New Roman"/>
          <w:sz w:val="28"/>
          <w:szCs w:val="28"/>
        </w:rPr>
        <w:t xml:space="preserve"> </w:t>
      </w:r>
      <w:r w:rsidR="00037F7C" w:rsidRPr="006C38F1">
        <w:rPr>
          <w:rFonts w:ascii="Times New Roman" w:hAnsi="Times New Roman" w:cs="Times New Roman"/>
          <w:sz w:val="28"/>
          <w:szCs w:val="28"/>
        </w:rPr>
        <w:t>1</w:t>
      </w:r>
      <w:r w:rsidR="00EC427B" w:rsidRPr="006C38F1">
        <w:rPr>
          <w:rFonts w:ascii="Times New Roman" w:hAnsi="Times New Roman" w:cs="Times New Roman"/>
          <w:sz w:val="28"/>
          <w:szCs w:val="28"/>
        </w:rPr>
        <w:t>2 986 824,24</w:t>
      </w:r>
      <w:r w:rsidR="00E13A16" w:rsidRPr="006C38F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37F7C" w:rsidRPr="006C38F1">
        <w:rPr>
          <w:rFonts w:ascii="Times New Roman" w:hAnsi="Times New Roman" w:cs="Times New Roman"/>
          <w:sz w:val="28"/>
          <w:szCs w:val="28"/>
        </w:rPr>
        <w:t>ей</w:t>
      </w:r>
      <w:r w:rsidR="00587ABA" w:rsidRPr="006C38F1">
        <w:rPr>
          <w:rFonts w:ascii="Times New Roman" w:hAnsi="Times New Roman" w:cs="Times New Roman"/>
          <w:sz w:val="28"/>
          <w:szCs w:val="28"/>
        </w:rPr>
        <w:t>,</w:t>
      </w:r>
      <w:r w:rsidR="00784559" w:rsidRPr="006C38F1">
        <w:rPr>
          <w:rFonts w:ascii="Times New Roman" w:hAnsi="Times New Roman" w:cs="Times New Roman"/>
          <w:sz w:val="28"/>
          <w:szCs w:val="28"/>
        </w:rPr>
        <w:t xml:space="preserve"> безвозмездных денежных поступлений капитального характера 47,00 рублей,</w:t>
      </w:r>
      <w:r w:rsidR="00EC427B" w:rsidRPr="006C38F1">
        <w:rPr>
          <w:rFonts w:ascii="Times New Roman" w:hAnsi="Times New Roman" w:cs="Times New Roman"/>
          <w:sz w:val="28"/>
          <w:szCs w:val="28"/>
        </w:rPr>
        <w:t xml:space="preserve"> доходов</w:t>
      </w:r>
      <w:proofErr w:type="gramEnd"/>
      <w:r w:rsidR="00EC427B" w:rsidRPr="006C38F1">
        <w:rPr>
          <w:rFonts w:ascii="Times New Roman" w:hAnsi="Times New Roman" w:cs="Times New Roman"/>
          <w:sz w:val="28"/>
          <w:szCs w:val="28"/>
        </w:rPr>
        <w:t xml:space="preserve"> от операций с активами </w:t>
      </w:r>
      <w:proofErr w:type="gramStart"/>
      <w:r w:rsidR="00EC427B" w:rsidRPr="006C38F1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EC427B" w:rsidRPr="006C38F1">
        <w:rPr>
          <w:rFonts w:ascii="Times New Roman" w:hAnsi="Times New Roman" w:cs="Times New Roman"/>
          <w:sz w:val="28"/>
          <w:szCs w:val="28"/>
        </w:rPr>
        <w:t>минус) 939,51 рублей</w:t>
      </w:r>
      <w:r w:rsidRPr="006C38F1">
        <w:rPr>
          <w:rFonts w:ascii="Times New Roman" w:hAnsi="Times New Roman" w:cs="Times New Roman"/>
          <w:sz w:val="28"/>
          <w:szCs w:val="28"/>
        </w:rPr>
        <w:t>.</w:t>
      </w:r>
    </w:p>
    <w:p w:rsidR="006C38F1" w:rsidRPr="006C38F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8F1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1F2C6C" w:rsidRPr="006C38F1">
        <w:rPr>
          <w:rFonts w:ascii="Times New Roman" w:hAnsi="Times New Roman" w:cs="Times New Roman"/>
          <w:sz w:val="28"/>
          <w:szCs w:val="28"/>
        </w:rPr>
        <w:t>1</w:t>
      </w:r>
      <w:r w:rsidR="006C38F1" w:rsidRPr="006C38F1">
        <w:rPr>
          <w:rFonts w:ascii="Times New Roman" w:hAnsi="Times New Roman" w:cs="Times New Roman"/>
          <w:sz w:val="28"/>
          <w:szCs w:val="28"/>
        </w:rPr>
        <w:t>6 013 984,36</w:t>
      </w:r>
      <w:r w:rsidRPr="006C38F1">
        <w:rPr>
          <w:rFonts w:ascii="Times New Roman" w:hAnsi="Times New Roman" w:cs="Times New Roman"/>
          <w:sz w:val="28"/>
          <w:szCs w:val="28"/>
        </w:rPr>
        <w:t xml:space="preserve"> рубл</w:t>
      </w:r>
      <w:r w:rsidR="001F2C6C" w:rsidRPr="006C38F1">
        <w:rPr>
          <w:rFonts w:ascii="Times New Roman" w:hAnsi="Times New Roman" w:cs="Times New Roman"/>
          <w:sz w:val="28"/>
          <w:szCs w:val="28"/>
        </w:rPr>
        <w:t>я</w:t>
      </w:r>
      <w:r w:rsidRPr="006C38F1">
        <w:rPr>
          <w:rFonts w:ascii="Times New Roman" w:hAnsi="Times New Roman" w:cs="Times New Roman"/>
          <w:sz w:val="28"/>
          <w:szCs w:val="28"/>
        </w:rPr>
        <w:t xml:space="preserve">, из них: на оплату труда и начисления – </w:t>
      </w:r>
      <w:r w:rsidR="006C38F1" w:rsidRPr="006C38F1">
        <w:rPr>
          <w:rFonts w:ascii="Times New Roman" w:hAnsi="Times New Roman" w:cs="Times New Roman"/>
          <w:sz w:val="28"/>
          <w:szCs w:val="28"/>
        </w:rPr>
        <w:t>10 413 178,59</w:t>
      </w:r>
      <w:r w:rsidRPr="006C38F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4889" w:rsidRPr="006C38F1">
        <w:rPr>
          <w:rFonts w:ascii="Times New Roman" w:hAnsi="Times New Roman" w:cs="Times New Roman"/>
          <w:sz w:val="28"/>
          <w:szCs w:val="28"/>
        </w:rPr>
        <w:t>ей</w:t>
      </w:r>
      <w:r w:rsidRPr="006C38F1">
        <w:rPr>
          <w:rFonts w:ascii="Times New Roman" w:hAnsi="Times New Roman" w:cs="Times New Roman"/>
          <w:sz w:val="28"/>
          <w:szCs w:val="28"/>
        </w:rPr>
        <w:t xml:space="preserve"> (</w:t>
      </w:r>
      <w:r w:rsidR="00C216F5" w:rsidRPr="006C38F1">
        <w:rPr>
          <w:rFonts w:ascii="Times New Roman" w:hAnsi="Times New Roman" w:cs="Times New Roman"/>
          <w:sz w:val="28"/>
          <w:szCs w:val="28"/>
        </w:rPr>
        <w:t>6</w:t>
      </w:r>
      <w:r w:rsidR="006C38F1" w:rsidRPr="006C38F1">
        <w:rPr>
          <w:rFonts w:ascii="Times New Roman" w:hAnsi="Times New Roman" w:cs="Times New Roman"/>
          <w:sz w:val="28"/>
          <w:szCs w:val="28"/>
        </w:rPr>
        <w:t>5,0</w:t>
      </w:r>
      <w:r w:rsidRPr="006C38F1">
        <w:rPr>
          <w:rFonts w:ascii="Times New Roman" w:hAnsi="Times New Roman" w:cs="Times New Roman"/>
          <w:sz w:val="28"/>
          <w:szCs w:val="28"/>
        </w:rPr>
        <w:t xml:space="preserve"> </w:t>
      </w:r>
      <w:r w:rsidR="006C38F1" w:rsidRPr="006C38F1">
        <w:rPr>
          <w:rFonts w:ascii="Times New Roman" w:hAnsi="Times New Roman" w:cs="Times New Roman"/>
          <w:sz w:val="28"/>
          <w:szCs w:val="28"/>
        </w:rPr>
        <w:t>%), на приобретение работ, услуг</w:t>
      </w:r>
      <w:r w:rsidRPr="006C38F1">
        <w:rPr>
          <w:rFonts w:ascii="Times New Roman" w:hAnsi="Times New Roman" w:cs="Times New Roman"/>
          <w:sz w:val="28"/>
          <w:szCs w:val="28"/>
        </w:rPr>
        <w:t xml:space="preserve"> – </w:t>
      </w:r>
      <w:r w:rsidR="006C38F1" w:rsidRPr="006C38F1">
        <w:rPr>
          <w:rFonts w:ascii="Times New Roman" w:hAnsi="Times New Roman" w:cs="Times New Roman"/>
          <w:sz w:val="28"/>
          <w:szCs w:val="28"/>
        </w:rPr>
        <w:t>3 301 867,02</w:t>
      </w:r>
      <w:r w:rsidRPr="006C38F1">
        <w:rPr>
          <w:rFonts w:ascii="Times New Roman" w:hAnsi="Times New Roman" w:cs="Times New Roman"/>
          <w:sz w:val="28"/>
          <w:szCs w:val="28"/>
        </w:rPr>
        <w:t xml:space="preserve"> рубл</w:t>
      </w:r>
      <w:r w:rsidR="00E312B0" w:rsidRPr="006C38F1">
        <w:rPr>
          <w:rFonts w:ascii="Times New Roman" w:hAnsi="Times New Roman" w:cs="Times New Roman"/>
          <w:sz w:val="28"/>
          <w:szCs w:val="28"/>
        </w:rPr>
        <w:t>ей</w:t>
      </w:r>
      <w:r w:rsidRPr="006C38F1">
        <w:rPr>
          <w:rFonts w:ascii="Times New Roman" w:hAnsi="Times New Roman" w:cs="Times New Roman"/>
          <w:sz w:val="28"/>
          <w:szCs w:val="28"/>
        </w:rPr>
        <w:t xml:space="preserve"> (</w:t>
      </w:r>
      <w:r w:rsidR="006C38F1" w:rsidRPr="006C38F1">
        <w:rPr>
          <w:rFonts w:ascii="Times New Roman" w:hAnsi="Times New Roman" w:cs="Times New Roman"/>
          <w:sz w:val="28"/>
          <w:szCs w:val="28"/>
        </w:rPr>
        <w:t>20,6</w:t>
      </w:r>
      <w:r w:rsidRPr="006C38F1">
        <w:rPr>
          <w:rFonts w:ascii="Times New Roman" w:hAnsi="Times New Roman" w:cs="Times New Roman"/>
          <w:sz w:val="28"/>
          <w:szCs w:val="28"/>
        </w:rPr>
        <w:t xml:space="preserve"> %), без</w:t>
      </w:r>
      <w:r w:rsidR="006C38F1" w:rsidRPr="006C38F1">
        <w:rPr>
          <w:rFonts w:ascii="Times New Roman" w:hAnsi="Times New Roman" w:cs="Times New Roman"/>
          <w:sz w:val="28"/>
          <w:szCs w:val="28"/>
        </w:rPr>
        <w:t>возмездные перечисления бюджетам</w:t>
      </w:r>
      <w:r w:rsidRPr="006C38F1">
        <w:rPr>
          <w:rFonts w:ascii="Times New Roman" w:hAnsi="Times New Roman" w:cs="Times New Roman"/>
          <w:sz w:val="28"/>
          <w:szCs w:val="28"/>
        </w:rPr>
        <w:t xml:space="preserve"> – </w:t>
      </w:r>
      <w:r w:rsidR="006C38F1" w:rsidRPr="006C38F1">
        <w:rPr>
          <w:rFonts w:ascii="Times New Roman" w:hAnsi="Times New Roman" w:cs="Times New Roman"/>
          <w:sz w:val="28"/>
          <w:szCs w:val="28"/>
        </w:rPr>
        <w:t>402 036,93</w:t>
      </w:r>
      <w:r w:rsidRPr="006C38F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6C38F1" w:rsidRPr="006C38F1">
        <w:rPr>
          <w:rFonts w:ascii="Times New Roman" w:hAnsi="Times New Roman" w:cs="Times New Roman"/>
          <w:sz w:val="28"/>
          <w:szCs w:val="28"/>
        </w:rPr>
        <w:t>2,5</w:t>
      </w:r>
      <w:r w:rsidRPr="006C38F1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</w:t>
      </w:r>
      <w:r w:rsidR="006C38F1" w:rsidRPr="006C38F1">
        <w:rPr>
          <w:rFonts w:ascii="Times New Roman" w:hAnsi="Times New Roman" w:cs="Times New Roman"/>
          <w:sz w:val="28"/>
          <w:szCs w:val="28"/>
        </w:rPr>
        <w:t xml:space="preserve">– </w:t>
      </w:r>
      <w:r w:rsidRPr="006C38F1">
        <w:rPr>
          <w:rFonts w:ascii="Times New Roman" w:hAnsi="Times New Roman" w:cs="Times New Roman"/>
          <w:sz w:val="28"/>
          <w:szCs w:val="28"/>
        </w:rPr>
        <w:t>145 </w:t>
      </w:r>
      <w:r w:rsidR="00211588" w:rsidRPr="006C38F1">
        <w:rPr>
          <w:rFonts w:ascii="Times New Roman" w:hAnsi="Times New Roman" w:cs="Times New Roman"/>
          <w:sz w:val="28"/>
          <w:szCs w:val="28"/>
        </w:rPr>
        <w:t>548</w:t>
      </w:r>
      <w:r w:rsidRPr="006C38F1">
        <w:rPr>
          <w:rFonts w:ascii="Times New Roman" w:hAnsi="Times New Roman" w:cs="Times New Roman"/>
          <w:sz w:val="28"/>
          <w:szCs w:val="28"/>
        </w:rPr>
        <w:t>,</w:t>
      </w:r>
      <w:r w:rsidR="00211588" w:rsidRPr="006C38F1">
        <w:rPr>
          <w:rFonts w:ascii="Times New Roman" w:hAnsi="Times New Roman" w:cs="Times New Roman"/>
          <w:sz w:val="28"/>
          <w:szCs w:val="28"/>
        </w:rPr>
        <w:t>0</w:t>
      </w:r>
      <w:r w:rsidRPr="006C38F1">
        <w:rPr>
          <w:rFonts w:ascii="Times New Roman" w:hAnsi="Times New Roman" w:cs="Times New Roman"/>
          <w:sz w:val="28"/>
          <w:szCs w:val="28"/>
        </w:rPr>
        <w:t>0 рублей (</w:t>
      </w:r>
      <w:r w:rsidR="006C38F1" w:rsidRPr="006C38F1">
        <w:rPr>
          <w:rFonts w:ascii="Times New Roman" w:hAnsi="Times New Roman" w:cs="Times New Roman"/>
          <w:sz w:val="28"/>
          <w:szCs w:val="28"/>
        </w:rPr>
        <w:t>0,9</w:t>
      </w:r>
      <w:r w:rsidRPr="006C38F1">
        <w:rPr>
          <w:rFonts w:ascii="Times New Roman" w:hAnsi="Times New Roman" w:cs="Times New Roman"/>
          <w:sz w:val="28"/>
          <w:szCs w:val="28"/>
        </w:rPr>
        <w:t xml:space="preserve"> %), расходы по операциям с активами – </w:t>
      </w:r>
      <w:r w:rsidR="006C38F1" w:rsidRPr="006C38F1">
        <w:rPr>
          <w:rFonts w:ascii="Times New Roman" w:hAnsi="Times New Roman" w:cs="Times New Roman"/>
          <w:sz w:val="28"/>
          <w:szCs w:val="28"/>
        </w:rPr>
        <w:t>1 257 124,82</w:t>
      </w:r>
      <w:r w:rsidRPr="006C38F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6C38F1" w:rsidRPr="006C38F1">
        <w:rPr>
          <w:rFonts w:ascii="Times New Roman" w:hAnsi="Times New Roman" w:cs="Times New Roman"/>
          <w:sz w:val="28"/>
          <w:szCs w:val="28"/>
        </w:rPr>
        <w:t>7,9</w:t>
      </w:r>
      <w:r w:rsidRPr="006C38F1">
        <w:rPr>
          <w:rFonts w:ascii="Times New Roman" w:hAnsi="Times New Roman" w:cs="Times New Roman"/>
          <w:sz w:val="28"/>
          <w:szCs w:val="28"/>
        </w:rPr>
        <w:t xml:space="preserve"> %), прочие расходы</w:t>
      </w:r>
      <w:proofErr w:type="gramEnd"/>
      <w:r w:rsidRPr="006C38F1">
        <w:rPr>
          <w:rFonts w:ascii="Times New Roman" w:hAnsi="Times New Roman" w:cs="Times New Roman"/>
          <w:sz w:val="28"/>
          <w:szCs w:val="28"/>
        </w:rPr>
        <w:t xml:space="preserve"> – </w:t>
      </w:r>
      <w:r w:rsidR="006C38F1" w:rsidRPr="006C38F1">
        <w:rPr>
          <w:rFonts w:ascii="Times New Roman" w:hAnsi="Times New Roman" w:cs="Times New Roman"/>
          <w:sz w:val="28"/>
          <w:szCs w:val="28"/>
        </w:rPr>
        <w:t>494 229,00</w:t>
      </w:r>
      <w:r w:rsidR="004F3572" w:rsidRPr="006C38F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4889" w:rsidRPr="006C38F1">
        <w:rPr>
          <w:rFonts w:ascii="Times New Roman" w:hAnsi="Times New Roman" w:cs="Times New Roman"/>
          <w:sz w:val="28"/>
          <w:szCs w:val="28"/>
        </w:rPr>
        <w:t>ей</w:t>
      </w:r>
      <w:r w:rsidRPr="006C38F1">
        <w:rPr>
          <w:rFonts w:ascii="Times New Roman" w:hAnsi="Times New Roman" w:cs="Times New Roman"/>
          <w:sz w:val="28"/>
          <w:szCs w:val="28"/>
        </w:rPr>
        <w:t xml:space="preserve"> (</w:t>
      </w:r>
      <w:r w:rsidR="006C38F1" w:rsidRPr="006C38F1">
        <w:rPr>
          <w:rFonts w:ascii="Times New Roman" w:hAnsi="Times New Roman" w:cs="Times New Roman"/>
          <w:sz w:val="28"/>
          <w:szCs w:val="28"/>
        </w:rPr>
        <w:t>3</w:t>
      </w:r>
      <w:r w:rsidR="00C216F5" w:rsidRPr="006C38F1">
        <w:rPr>
          <w:rFonts w:ascii="Times New Roman" w:hAnsi="Times New Roman" w:cs="Times New Roman"/>
          <w:sz w:val="28"/>
          <w:szCs w:val="28"/>
        </w:rPr>
        <w:t>,1</w:t>
      </w:r>
      <w:r w:rsidRPr="006C38F1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9877E1" w:rsidRPr="006C38F1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F1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сложился в сумме </w:t>
      </w:r>
      <w:proofErr w:type="gramStart"/>
      <w:r w:rsidR="006C38F1" w:rsidRPr="006C38F1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6C38F1" w:rsidRPr="006C38F1">
        <w:rPr>
          <w:rFonts w:ascii="Times New Roman" w:hAnsi="Times New Roman" w:cs="Times New Roman"/>
          <w:sz w:val="28"/>
          <w:szCs w:val="28"/>
        </w:rPr>
        <w:t xml:space="preserve">минус) 1 136 084,10 рублей, </w:t>
      </w:r>
      <w:r w:rsidRPr="006C38F1">
        <w:rPr>
          <w:rFonts w:ascii="Times New Roman" w:hAnsi="Times New Roman" w:cs="Times New Roman"/>
          <w:sz w:val="28"/>
          <w:szCs w:val="28"/>
        </w:rPr>
        <w:t>что соответствует финансовому результату согласно балансу исполнения бюджета ф. 0503120 (стр. 560 гр. 8 – гр. 5).</w:t>
      </w:r>
    </w:p>
    <w:p w:rsidR="009877E1" w:rsidRPr="00007A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F1">
        <w:rPr>
          <w:rFonts w:ascii="Times New Roman" w:hAnsi="Times New Roman" w:cs="Times New Roman"/>
          <w:sz w:val="28"/>
          <w:szCs w:val="28"/>
        </w:rPr>
        <w:t xml:space="preserve">При проведении сверки Отчета о финансовых результатах </w:t>
      </w:r>
      <w:r w:rsidRPr="00007ADB">
        <w:rPr>
          <w:rFonts w:ascii="Times New Roman" w:hAnsi="Times New Roman" w:cs="Times New Roman"/>
          <w:sz w:val="28"/>
          <w:szCs w:val="28"/>
        </w:rPr>
        <w:t>деятельности ф. 0503121 со Справкой по заключению счетов бюджетного учета отчетного финансового года ф. 0503110 на 01.01.20</w:t>
      </w:r>
      <w:r w:rsidR="001A4665" w:rsidRPr="00007ADB">
        <w:rPr>
          <w:rFonts w:ascii="Times New Roman" w:hAnsi="Times New Roman" w:cs="Times New Roman"/>
          <w:sz w:val="28"/>
          <w:szCs w:val="28"/>
        </w:rPr>
        <w:t>2</w:t>
      </w:r>
      <w:r w:rsidR="00E56BE4" w:rsidRPr="00007ADB">
        <w:rPr>
          <w:rFonts w:ascii="Times New Roman" w:hAnsi="Times New Roman" w:cs="Times New Roman"/>
          <w:sz w:val="28"/>
          <w:szCs w:val="28"/>
        </w:rPr>
        <w:t>2</w:t>
      </w:r>
      <w:r w:rsidRPr="00007ADB">
        <w:rPr>
          <w:rFonts w:ascii="Times New Roman" w:hAnsi="Times New Roman" w:cs="Times New Roman"/>
          <w:sz w:val="28"/>
          <w:szCs w:val="28"/>
        </w:rPr>
        <w:t xml:space="preserve"> года отклонений не выявлено. </w:t>
      </w:r>
    </w:p>
    <w:p w:rsidR="009877E1" w:rsidRPr="00007A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ADB">
        <w:rPr>
          <w:rFonts w:ascii="Times New Roman" w:hAnsi="Times New Roman" w:cs="Times New Roman"/>
          <w:sz w:val="28"/>
          <w:szCs w:val="28"/>
        </w:rPr>
        <w:t xml:space="preserve">4) </w:t>
      </w:r>
      <w:r w:rsidRPr="00007ADB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:rsidR="009877E1" w:rsidRPr="00007A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DB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Pr="00007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7ADB">
        <w:rPr>
          <w:rFonts w:ascii="Times New Roman" w:hAnsi="Times New Roman" w:cs="Times New Roman"/>
          <w:sz w:val="28"/>
          <w:szCs w:val="28"/>
        </w:rPr>
        <w:t>ф. 0503123 составлен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9877E1" w:rsidRPr="009D0BB9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F1">
        <w:rPr>
          <w:rFonts w:ascii="Times New Roman" w:hAnsi="Times New Roman" w:cs="Times New Roman"/>
          <w:sz w:val="28"/>
          <w:szCs w:val="28"/>
        </w:rPr>
        <w:t>Показатели отражены по бюджетной деятельности (графа 4), с распределением по трем разд</w:t>
      </w:r>
      <w:r w:rsidR="00007ADB">
        <w:rPr>
          <w:rFonts w:ascii="Times New Roman" w:hAnsi="Times New Roman" w:cs="Times New Roman"/>
          <w:sz w:val="28"/>
          <w:szCs w:val="28"/>
        </w:rPr>
        <w:t xml:space="preserve">елам: «Поступления», «Выбытия» </w:t>
      </w:r>
      <w:r w:rsidRPr="006C38F1">
        <w:rPr>
          <w:rFonts w:ascii="Times New Roman" w:hAnsi="Times New Roman" w:cs="Times New Roman"/>
          <w:sz w:val="28"/>
          <w:szCs w:val="28"/>
        </w:rPr>
        <w:t xml:space="preserve">и «Изменение остатков средств». </w:t>
      </w:r>
      <w:proofErr w:type="gramStart"/>
      <w:r w:rsidRPr="006C38F1">
        <w:rPr>
          <w:rFonts w:ascii="Times New Roman" w:hAnsi="Times New Roman" w:cs="Times New Roman"/>
          <w:sz w:val="28"/>
          <w:szCs w:val="28"/>
        </w:rPr>
        <w:t>В разделе «</w:t>
      </w:r>
      <w:r w:rsidRPr="009D0BB9">
        <w:rPr>
          <w:rFonts w:ascii="Times New Roman" w:hAnsi="Times New Roman" w:cs="Times New Roman"/>
          <w:sz w:val="28"/>
          <w:szCs w:val="28"/>
        </w:rPr>
        <w:t xml:space="preserve">Поступления» отражены доходы бюджета в размере – </w:t>
      </w:r>
      <w:r w:rsidR="002B7BE0" w:rsidRPr="009D0BB9">
        <w:rPr>
          <w:rFonts w:ascii="Times New Roman" w:hAnsi="Times New Roman" w:cs="Times New Roman"/>
          <w:sz w:val="28"/>
          <w:szCs w:val="28"/>
        </w:rPr>
        <w:t>1</w:t>
      </w:r>
      <w:r w:rsidR="00D35464" w:rsidRPr="009D0BB9">
        <w:rPr>
          <w:rFonts w:ascii="Times New Roman" w:hAnsi="Times New Roman" w:cs="Times New Roman"/>
          <w:sz w:val="28"/>
          <w:szCs w:val="28"/>
        </w:rPr>
        <w:t>4 927 585,82</w:t>
      </w:r>
      <w:r w:rsidRPr="009D0BB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7EE0" w:rsidRPr="009D0BB9">
        <w:rPr>
          <w:rFonts w:ascii="Times New Roman" w:hAnsi="Times New Roman" w:cs="Times New Roman"/>
          <w:sz w:val="28"/>
          <w:szCs w:val="28"/>
        </w:rPr>
        <w:t>я</w:t>
      </w:r>
      <w:r w:rsidRPr="009D0BB9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D35464" w:rsidRPr="009D0BB9">
        <w:rPr>
          <w:rFonts w:ascii="Times New Roman" w:hAnsi="Times New Roman" w:cs="Times New Roman"/>
          <w:sz w:val="28"/>
          <w:szCs w:val="28"/>
        </w:rPr>
        <w:t>15 669 402,15</w:t>
      </w:r>
      <w:r w:rsidR="002C7EE0" w:rsidRPr="009D0BB9">
        <w:rPr>
          <w:rFonts w:ascii="Times New Roman" w:hAnsi="Times New Roman" w:cs="Times New Roman"/>
          <w:sz w:val="28"/>
          <w:szCs w:val="28"/>
        </w:rPr>
        <w:t xml:space="preserve"> </w:t>
      </w:r>
      <w:r w:rsidRPr="009D0BB9">
        <w:rPr>
          <w:rFonts w:ascii="Times New Roman" w:hAnsi="Times New Roman" w:cs="Times New Roman"/>
          <w:sz w:val="28"/>
          <w:szCs w:val="28"/>
        </w:rPr>
        <w:t>рубл</w:t>
      </w:r>
      <w:r w:rsidR="009E53D8" w:rsidRPr="009D0BB9">
        <w:rPr>
          <w:rFonts w:ascii="Times New Roman" w:hAnsi="Times New Roman" w:cs="Times New Roman"/>
          <w:sz w:val="28"/>
          <w:szCs w:val="28"/>
        </w:rPr>
        <w:t>ей</w:t>
      </w:r>
      <w:r w:rsidRPr="009D0BB9">
        <w:rPr>
          <w:rFonts w:ascii="Times New Roman" w:hAnsi="Times New Roman" w:cs="Times New Roman"/>
          <w:sz w:val="28"/>
          <w:szCs w:val="28"/>
        </w:rPr>
        <w:t xml:space="preserve">, в разделе «Изменение остатков средств» отражена разница между доходами   и расходами бюджета в </w:t>
      </w:r>
      <w:r w:rsidRPr="009D0BB9">
        <w:rPr>
          <w:rFonts w:ascii="Times New Roman" w:hAnsi="Times New Roman" w:cs="Times New Roman"/>
          <w:sz w:val="28"/>
          <w:szCs w:val="28"/>
        </w:rPr>
        <w:lastRenderedPageBreak/>
        <w:t xml:space="preserve">размере – (минус) </w:t>
      </w:r>
      <w:r w:rsidR="002B7BE0" w:rsidRPr="009D0BB9">
        <w:rPr>
          <w:rFonts w:ascii="Times New Roman" w:hAnsi="Times New Roman" w:cs="Times New Roman"/>
          <w:sz w:val="28"/>
          <w:szCs w:val="28"/>
        </w:rPr>
        <w:t>7</w:t>
      </w:r>
      <w:r w:rsidR="008C526C" w:rsidRPr="009D0BB9">
        <w:rPr>
          <w:rFonts w:ascii="Times New Roman" w:hAnsi="Times New Roman" w:cs="Times New Roman"/>
          <w:sz w:val="28"/>
          <w:szCs w:val="28"/>
        </w:rPr>
        <w:t>78 688,17</w:t>
      </w:r>
      <w:r w:rsidRPr="009D0BB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7EE0" w:rsidRPr="009D0BB9">
        <w:rPr>
          <w:rFonts w:ascii="Times New Roman" w:hAnsi="Times New Roman" w:cs="Times New Roman"/>
          <w:sz w:val="28"/>
          <w:szCs w:val="28"/>
        </w:rPr>
        <w:t>ей</w:t>
      </w:r>
      <w:r w:rsidR="009D0BB9" w:rsidRPr="009D0BB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C526C" w:rsidRPr="009D0BB9">
        <w:rPr>
          <w:rFonts w:ascii="Times New Roman" w:hAnsi="Times New Roman" w:cs="Times New Roman"/>
          <w:sz w:val="28"/>
          <w:szCs w:val="28"/>
        </w:rPr>
        <w:t xml:space="preserve"> денежных средств, не отраженных в поступлениях и выбытиях (возврат остатков субсидий, субвенций и иных межбюджетных трансфертов</w:t>
      </w:r>
      <w:proofErr w:type="gramEnd"/>
      <w:r w:rsidR="008C526C" w:rsidRPr="009D0BB9"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прошлых лет) </w:t>
      </w:r>
      <w:r w:rsidR="009D0BB9" w:rsidRPr="009D0BB9">
        <w:rPr>
          <w:rFonts w:ascii="Times New Roman" w:hAnsi="Times New Roman" w:cs="Times New Roman"/>
          <w:sz w:val="28"/>
          <w:szCs w:val="28"/>
        </w:rPr>
        <w:t xml:space="preserve"> в размере – (минус) </w:t>
      </w:r>
      <w:r w:rsidR="008C526C" w:rsidRPr="009D0BB9">
        <w:rPr>
          <w:rFonts w:ascii="Times New Roman" w:hAnsi="Times New Roman" w:cs="Times New Roman"/>
          <w:sz w:val="28"/>
          <w:szCs w:val="28"/>
        </w:rPr>
        <w:t>36 871,84 рубль.</w:t>
      </w:r>
    </w:p>
    <w:p w:rsidR="009877E1" w:rsidRPr="000243AE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AE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9877E1" w:rsidRPr="00F4751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14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:rsidR="009877E1" w:rsidRPr="00F4751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14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F47514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F47514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:rsidR="009877E1" w:rsidRPr="00685D9F" w:rsidRDefault="009877E1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F">
        <w:rPr>
          <w:rFonts w:ascii="Times New Roman" w:hAnsi="Times New Roman" w:cs="Times New Roman"/>
          <w:sz w:val="28"/>
          <w:szCs w:val="28"/>
        </w:rPr>
        <w:t>В нарушение требов</w:t>
      </w:r>
      <w:r w:rsidR="009D0BB9">
        <w:rPr>
          <w:rFonts w:ascii="Times New Roman" w:hAnsi="Times New Roman" w:cs="Times New Roman"/>
          <w:sz w:val="28"/>
          <w:szCs w:val="28"/>
        </w:rPr>
        <w:t xml:space="preserve">аний пункта 152 Инструкции 191н </w:t>
      </w:r>
      <w:r w:rsidRPr="00685D9F">
        <w:rPr>
          <w:rFonts w:ascii="Times New Roman" w:hAnsi="Times New Roman" w:cs="Times New Roman"/>
          <w:sz w:val="28"/>
          <w:szCs w:val="28"/>
        </w:rPr>
        <w:t>в Пояснительную записку (ф. 05030160) не включена следующая информация:</w:t>
      </w:r>
    </w:p>
    <w:p w:rsidR="009877E1" w:rsidRPr="006375A4" w:rsidRDefault="009877E1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F">
        <w:rPr>
          <w:rFonts w:ascii="Times New Roman" w:hAnsi="Times New Roman" w:cs="Times New Roman"/>
          <w:sz w:val="28"/>
          <w:szCs w:val="28"/>
        </w:rPr>
        <w:t>- в раздел 2 «Результаты деятельности субъекта бюджетной отчетности» не содержит сведения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</w:t>
      </w:r>
      <w:r w:rsidR="008A03A3" w:rsidRPr="00685D9F">
        <w:rPr>
          <w:rFonts w:ascii="Times New Roman" w:hAnsi="Times New Roman" w:cs="Times New Roman"/>
          <w:sz w:val="28"/>
          <w:szCs w:val="28"/>
        </w:rPr>
        <w:t xml:space="preserve">в; </w:t>
      </w:r>
      <w:r w:rsidR="008A03A3" w:rsidRPr="006375A4">
        <w:rPr>
          <w:rFonts w:ascii="Times New Roman" w:hAnsi="Times New Roman" w:cs="Times New Roman"/>
          <w:sz w:val="28"/>
          <w:szCs w:val="28"/>
        </w:rPr>
        <w:t>характеристика комплектности</w:t>
      </w:r>
      <w:r w:rsidR="00BF643A" w:rsidRPr="006375A4">
        <w:rPr>
          <w:rFonts w:ascii="Times New Roman" w:hAnsi="Times New Roman" w:cs="Times New Roman"/>
          <w:sz w:val="28"/>
          <w:szCs w:val="28"/>
        </w:rPr>
        <w:t>;</w:t>
      </w:r>
    </w:p>
    <w:p w:rsidR="00AF25FD" w:rsidRPr="006375A4" w:rsidRDefault="00BF643A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A4">
        <w:rPr>
          <w:rFonts w:ascii="Times New Roman" w:hAnsi="Times New Roman" w:cs="Times New Roman"/>
          <w:sz w:val="28"/>
          <w:szCs w:val="28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бюджета;</w:t>
      </w:r>
    </w:p>
    <w:p w:rsidR="00FE5B3C" w:rsidRPr="00685D9F" w:rsidRDefault="00BF643A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F">
        <w:rPr>
          <w:rFonts w:ascii="Times New Roman" w:hAnsi="Times New Roman" w:cs="Times New Roman"/>
          <w:sz w:val="28"/>
          <w:szCs w:val="28"/>
        </w:rPr>
        <w:t xml:space="preserve">- в нарушение пункта 155 Инструкции № 191н в графе 1 Таблицы  № 3 «Сведения об исполнении текстовых статей закона (решения) о бюджете» указано не содержание текстовой </w:t>
      </w:r>
      <w:r w:rsidR="00007ADB">
        <w:rPr>
          <w:rFonts w:ascii="Times New Roman" w:hAnsi="Times New Roman" w:cs="Times New Roman"/>
          <w:sz w:val="28"/>
          <w:szCs w:val="28"/>
        </w:rPr>
        <w:t>статьи закона (решения</w:t>
      </w:r>
      <w:r w:rsidRPr="00685D9F">
        <w:rPr>
          <w:rFonts w:ascii="Times New Roman" w:hAnsi="Times New Roman" w:cs="Times New Roman"/>
          <w:sz w:val="28"/>
          <w:szCs w:val="28"/>
        </w:rPr>
        <w:t xml:space="preserve"> о бюджете), имеющей отношение к субъекту бюджетной отчетно</w:t>
      </w:r>
      <w:r w:rsidR="00007ADB">
        <w:rPr>
          <w:rFonts w:ascii="Times New Roman" w:hAnsi="Times New Roman" w:cs="Times New Roman"/>
          <w:sz w:val="28"/>
          <w:szCs w:val="28"/>
        </w:rPr>
        <w:t>сти,</w:t>
      </w:r>
      <w:r w:rsidRPr="00685D9F">
        <w:rPr>
          <w:rFonts w:ascii="Times New Roman" w:hAnsi="Times New Roman" w:cs="Times New Roman"/>
          <w:sz w:val="28"/>
          <w:szCs w:val="28"/>
        </w:rPr>
        <w:t xml:space="preserve"> а указано «ст.221 Бюджетная смета»; </w:t>
      </w:r>
    </w:p>
    <w:p w:rsidR="00BF643A" w:rsidRPr="00685D9F" w:rsidRDefault="00BF643A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F">
        <w:rPr>
          <w:rFonts w:ascii="Times New Roman" w:hAnsi="Times New Roman" w:cs="Times New Roman"/>
          <w:sz w:val="28"/>
          <w:szCs w:val="28"/>
        </w:rPr>
        <w:t xml:space="preserve">- в нарушение пункта 156 Инструкции № 191н в качестве сведений об особенностях ведения бюджетного учета </w:t>
      </w:r>
      <w:hyperlink w:anchor="P13904" w:history="1">
        <w:r w:rsidRPr="00685D9F">
          <w:rPr>
            <w:rFonts w:ascii="Times New Roman" w:hAnsi="Times New Roman" w:cs="Times New Roman"/>
            <w:sz w:val="28"/>
            <w:szCs w:val="28"/>
          </w:rPr>
          <w:t>Таблица № 4</w:t>
        </w:r>
      </w:hyperlink>
      <w:r w:rsidRPr="00685D9F">
        <w:rPr>
          <w:rFonts w:ascii="Times New Roman" w:hAnsi="Times New Roman" w:cs="Times New Roman"/>
          <w:sz w:val="28"/>
          <w:szCs w:val="28"/>
        </w:rPr>
        <w:t>, в качестве правового обоснования, содержит ссылку на Инструкции по бюджетному учету 162-н, 157-н, 191-н.</w:t>
      </w:r>
    </w:p>
    <w:p w:rsidR="00AF25FD" w:rsidRPr="00685D9F" w:rsidRDefault="00BF643A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F">
        <w:rPr>
          <w:rFonts w:ascii="Times New Roman" w:hAnsi="Times New Roman" w:cs="Times New Roman"/>
          <w:sz w:val="28"/>
          <w:szCs w:val="28"/>
        </w:rPr>
        <w:t>Следовало внести информацию об использованных в отчетном периоде особенностях отражения в бюджетном учете операций с активами и обязательствами в части установленного Инструкцией по бюджетному учету права самостоятельного определения таких особенностей;</w:t>
      </w:r>
    </w:p>
    <w:p w:rsidR="008A03A3" w:rsidRPr="00685D9F" w:rsidRDefault="004600AC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F">
        <w:rPr>
          <w:rFonts w:ascii="Times New Roman" w:hAnsi="Times New Roman" w:cs="Times New Roman"/>
          <w:sz w:val="28"/>
          <w:szCs w:val="28"/>
        </w:rPr>
        <w:t xml:space="preserve">- </w:t>
      </w:r>
      <w:r w:rsidRPr="0068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158 Инструкции № 191 к пояснительной записке не представлена </w:t>
      </w:r>
      <w:hyperlink r:id="rId9" w:history="1">
        <w:r w:rsidRPr="00685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Pr="0068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проведении инвентаризаций». </w:t>
      </w:r>
    </w:p>
    <w:p w:rsidR="009877E1" w:rsidRDefault="004600AC" w:rsidP="002D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3571DF" w:rsidRPr="00685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5 «Прочие вопросы деятельности субъекта бюджетной отчетности» Пояснительной записки </w:t>
      </w:r>
      <w:hyperlink w:anchor="P13796" w:history="1">
        <w:r w:rsidRPr="00685D9F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685D9F">
        <w:t xml:space="preserve"> </w:t>
      </w:r>
      <w:r w:rsidRPr="00685D9F">
        <w:rPr>
          <w:rFonts w:ascii="Times New Roman" w:hAnsi="Times New Roman" w:cs="Times New Roman"/>
          <w:sz w:val="28"/>
          <w:szCs w:val="28"/>
        </w:rPr>
        <w:t>не отражен</w:t>
      </w:r>
      <w:r w:rsidRPr="00685D9F">
        <w:t xml:space="preserve"> </w:t>
      </w:r>
      <w:r w:rsidRPr="00685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годовой инвентаризации</w:t>
      </w:r>
      <w:r w:rsidR="00516F89" w:rsidRPr="00685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D9F" w:rsidRPr="006375A4" w:rsidRDefault="00685D9F" w:rsidP="002D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7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  невыполнение предложений по</w:t>
      </w:r>
      <w:r w:rsidR="00637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7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оформлению Пояснительной записки </w:t>
      </w:r>
      <w:hyperlink w:anchor="P13796" w:history="1">
        <w:r w:rsidRPr="006375A4">
          <w:rPr>
            <w:rFonts w:ascii="Times New Roman" w:hAnsi="Times New Roman" w:cs="Times New Roman"/>
            <w:i/>
            <w:sz w:val="28"/>
            <w:szCs w:val="28"/>
          </w:rPr>
          <w:t>(ф. 0503160)</w:t>
        </w:r>
      </w:hyperlink>
      <w:r w:rsidR="006375A4" w:rsidRPr="00637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375A4" w:rsidRPr="006375A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ранее предусмотренных Заключением </w:t>
      </w:r>
      <w:r w:rsidR="006375A4" w:rsidRPr="002921B5">
        <w:rPr>
          <w:rFonts w:ascii="Times New Roman" w:eastAsia="Calibri" w:hAnsi="Times New Roman" w:cs="Times New Roman"/>
          <w:i/>
          <w:sz w:val="28"/>
          <w:szCs w:val="28"/>
        </w:rPr>
        <w:t xml:space="preserve">по результатам проведения внешней </w:t>
      </w:r>
      <w:r w:rsidR="006375A4" w:rsidRPr="002921B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проверки годового отчета</w:t>
      </w:r>
      <w:r w:rsidR="006375A4" w:rsidRPr="006375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375A4" w:rsidRPr="002921B5">
        <w:rPr>
          <w:rFonts w:ascii="Times New Roman" w:eastAsia="Calibri" w:hAnsi="Times New Roman" w:cs="Times New Roman"/>
          <w:i/>
          <w:sz w:val="28"/>
          <w:szCs w:val="28"/>
        </w:rPr>
        <w:t>об исполнении бюджета сельского поселения Согом за 2021 год</w:t>
      </w:r>
      <w:r w:rsidR="006375A4" w:rsidRPr="006375A4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6375A4" w:rsidRPr="006375A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№ 19-Исх-113 о</w:t>
      </w:r>
      <w:r w:rsidR="00E65D3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 15.04.2022).</w:t>
      </w:r>
    </w:p>
    <w:p w:rsidR="009877E1" w:rsidRPr="00685D9F" w:rsidRDefault="009877E1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F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</w:t>
      </w:r>
      <w:r w:rsidR="00CF3759" w:rsidRPr="00685D9F">
        <w:rPr>
          <w:rFonts w:ascii="Times New Roman" w:hAnsi="Times New Roman" w:cs="Times New Roman"/>
          <w:sz w:val="28"/>
          <w:szCs w:val="28"/>
        </w:rPr>
        <w:t>2</w:t>
      </w:r>
      <w:r w:rsidR="00685D9F" w:rsidRPr="00685D9F">
        <w:rPr>
          <w:rFonts w:ascii="Times New Roman" w:hAnsi="Times New Roman" w:cs="Times New Roman"/>
          <w:sz w:val="28"/>
          <w:szCs w:val="28"/>
        </w:rPr>
        <w:t>2</w:t>
      </w:r>
      <w:r w:rsidRPr="00685D9F">
        <w:rPr>
          <w:rFonts w:ascii="Times New Roman" w:hAnsi="Times New Roman" w:cs="Times New Roman"/>
          <w:sz w:val="28"/>
          <w:szCs w:val="28"/>
        </w:rPr>
        <w:t xml:space="preserve"> год </w:t>
      </w:r>
      <w:r w:rsidR="00685D9F" w:rsidRPr="00685D9F">
        <w:rPr>
          <w:rFonts w:ascii="Times New Roman" w:hAnsi="Times New Roman" w:cs="Times New Roman"/>
          <w:sz w:val="28"/>
          <w:szCs w:val="28"/>
        </w:rPr>
        <w:t>К</w:t>
      </w:r>
      <w:r w:rsidRPr="00685D9F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 осуществлялось              на выборочной основе.</w:t>
      </w:r>
    </w:p>
    <w:p w:rsidR="009877E1" w:rsidRPr="00295662" w:rsidRDefault="009877E1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95662">
        <w:rPr>
          <w:rFonts w:ascii="Times New Roman" w:hAnsi="Times New Roman" w:cs="Times New Roman"/>
          <w:b/>
          <w:sz w:val="28"/>
          <w:szCs w:val="28"/>
        </w:rPr>
        <w:t>7. В</w:t>
      </w:r>
      <w:r w:rsidRPr="00295662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9877E1" w:rsidRPr="00295662" w:rsidRDefault="00084004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проведенной внешней проверки годового отчета сельского поселения Согом, Контрольно-счетная палата Ханты-Мансийского района подтверждает досто</w:t>
      </w:r>
      <w:r w:rsidR="00007ADB">
        <w:rPr>
          <w:rFonts w:ascii="Times New Roman" w:eastAsia="Times New Roman" w:hAnsi="Times New Roman"/>
          <w:sz w:val="28"/>
          <w:szCs w:val="28"/>
          <w:lang w:eastAsia="ru-RU"/>
        </w:rPr>
        <w:t>верность отчета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сельского поселения за 2022 год и считает возможным предложить:</w:t>
      </w:r>
    </w:p>
    <w:p w:rsidR="009877E1" w:rsidRDefault="00084004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77E1" w:rsidRPr="00295662">
        <w:rPr>
          <w:rFonts w:ascii="Times New Roman" w:hAnsi="Times New Roman" w:cs="Times New Roman"/>
          <w:sz w:val="28"/>
          <w:szCs w:val="28"/>
        </w:rPr>
        <w:t xml:space="preserve"> </w:t>
      </w:r>
      <w:r w:rsidR="001F67CD" w:rsidRPr="00295662">
        <w:rPr>
          <w:rFonts w:ascii="Times New Roman" w:hAnsi="Times New Roman" w:cs="Times New Roman"/>
          <w:sz w:val="28"/>
          <w:szCs w:val="28"/>
        </w:rPr>
        <w:t>рассмотреть</w:t>
      </w:r>
      <w:r w:rsidR="009877E1" w:rsidRPr="00295662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9877E1" w:rsidRPr="00295662">
        <w:rPr>
          <w:rFonts w:ascii="Times New Roman" w:hAnsi="Times New Roman" w:cs="Times New Roman"/>
          <w:bCs/>
          <w:sz w:val="28"/>
          <w:szCs w:val="28"/>
        </w:rPr>
        <w:t>отчет сельского поселения Согом;</w:t>
      </w:r>
    </w:p>
    <w:p w:rsidR="00295662" w:rsidRPr="00084004" w:rsidRDefault="00084004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295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59E">
        <w:rPr>
          <w:rFonts w:ascii="Times New Roman" w:hAnsi="Times New Roman" w:cs="Times New Roman"/>
          <w:bCs/>
          <w:sz w:val="28"/>
          <w:szCs w:val="28"/>
        </w:rPr>
        <w:t xml:space="preserve">обеспечить соблюдение </w:t>
      </w:r>
      <w:r w:rsidR="00295662" w:rsidRPr="00084004">
        <w:rPr>
          <w:rFonts w:ascii="Times New Roman" w:hAnsi="Times New Roman" w:cs="Times New Roman"/>
          <w:bCs/>
          <w:sz w:val="28"/>
          <w:szCs w:val="28"/>
        </w:rPr>
        <w:t>норматива</w:t>
      </w:r>
      <w:r w:rsidR="00295662" w:rsidRPr="00734442">
        <w:rPr>
          <w:rFonts w:ascii="Times New Roman" w:hAnsi="Times New Roman" w:cs="Times New Roman"/>
          <w:bCs/>
          <w:sz w:val="28"/>
          <w:szCs w:val="28"/>
        </w:rPr>
        <w:t xml:space="preserve"> расходов на содержание органов местн</w:t>
      </w:r>
      <w:r w:rsidR="00295662" w:rsidRPr="00084004">
        <w:rPr>
          <w:rFonts w:ascii="Times New Roman" w:hAnsi="Times New Roman" w:cs="Times New Roman"/>
          <w:bCs/>
          <w:sz w:val="28"/>
          <w:szCs w:val="28"/>
        </w:rPr>
        <w:t>ого самоуправления муниципального</w:t>
      </w:r>
      <w:r w:rsidR="00295662" w:rsidRPr="0073444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95662" w:rsidRPr="00084004">
        <w:rPr>
          <w:rFonts w:ascii="Times New Roman" w:hAnsi="Times New Roman" w:cs="Times New Roman"/>
          <w:bCs/>
          <w:sz w:val="28"/>
          <w:szCs w:val="28"/>
        </w:rPr>
        <w:t xml:space="preserve">я «Сельское поселение Согом», размер которого ежегодно  </w:t>
      </w:r>
      <w:r w:rsidRPr="00084004">
        <w:rPr>
          <w:rFonts w:ascii="Times New Roman" w:hAnsi="Times New Roman" w:cs="Times New Roman"/>
          <w:bCs/>
          <w:sz w:val="28"/>
          <w:szCs w:val="28"/>
        </w:rPr>
        <w:t>утверждается П</w:t>
      </w:r>
      <w:r w:rsidR="00295662" w:rsidRPr="00734442">
        <w:rPr>
          <w:rFonts w:ascii="Times New Roman" w:hAnsi="Times New Roman" w:cs="Times New Roman"/>
          <w:bCs/>
          <w:sz w:val="28"/>
          <w:szCs w:val="28"/>
        </w:rPr>
        <w:t>равитель</w:t>
      </w:r>
      <w:r w:rsidR="00295662" w:rsidRPr="00084004">
        <w:rPr>
          <w:rFonts w:ascii="Times New Roman" w:hAnsi="Times New Roman" w:cs="Times New Roman"/>
          <w:bCs/>
          <w:sz w:val="28"/>
          <w:szCs w:val="28"/>
        </w:rPr>
        <w:t>ств</w:t>
      </w:r>
      <w:r w:rsidRPr="00084004">
        <w:rPr>
          <w:rFonts w:ascii="Times New Roman" w:hAnsi="Times New Roman" w:cs="Times New Roman"/>
          <w:bCs/>
          <w:sz w:val="28"/>
          <w:szCs w:val="28"/>
        </w:rPr>
        <w:t>ом</w:t>
      </w:r>
      <w:r w:rsidR="00295662" w:rsidRPr="00734442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</w:t>
      </w:r>
      <w:r w:rsidRPr="00084004">
        <w:rPr>
          <w:rFonts w:ascii="Times New Roman" w:hAnsi="Times New Roman" w:cs="Times New Roman"/>
          <w:bCs/>
          <w:sz w:val="28"/>
          <w:szCs w:val="28"/>
        </w:rPr>
        <w:t>;</w:t>
      </w:r>
      <w:r w:rsidR="002956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59E" w:rsidRPr="00BB059E" w:rsidRDefault="00084004" w:rsidP="00BB059E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9877E1" w:rsidRPr="00295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59E" w:rsidRPr="00BB0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BB059E" w:rsidRPr="002921B5" w:rsidRDefault="00BB059E" w:rsidP="00BB05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9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бюджете сельского поселения Согом на текущий финансовый год и плановый период дополнить </w:t>
      </w:r>
      <w:r w:rsidRPr="002956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основаниями для внесения изменений в сводную бюджетную роспись без внесения изменений                        в решение о бюджете, </w:t>
      </w:r>
      <w:r w:rsidRPr="0029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217 БК РФ. </w:t>
      </w:r>
      <w:r w:rsidR="002921B5"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</w:t>
      </w:r>
      <w:r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редложение вносится повторно, ранее отражено в</w:t>
      </w:r>
      <w:r w:rsidR="002921B5"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З</w:t>
      </w:r>
      <w:r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аключени</w:t>
      </w:r>
      <w:proofErr w:type="gramStart"/>
      <w:r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</w:t>
      </w:r>
      <w:proofErr w:type="gramEnd"/>
      <w:r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2921B5"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Контрольно-счетной палаты Ханты-Мансийского района </w:t>
      </w:r>
      <w:r w:rsidR="002921B5" w:rsidRPr="002921B5">
        <w:rPr>
          <w:rFonts w:ascii="Times New Roman" w:eastAsia="Calibri" w:hAnsi="Times New Roman" w:cs="Times New Roman"/>
          <w:i/>
          <w:sz w:val="28"/>
          <w:szCs w:val="28"/>
        </w:rPr>
        <w:t>по результатам проведения внешней проверки годового отчета об исполнении бюджета сельского поселения Согом за 2021 год (</w:t>
      </w:r>
      <w:r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№ 19-Исх-113 от 15.04.2022)</w:t>
      </w:r>
      <w:r w:rsidR="002921B5" w:rsidRPr="00292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</w:p>
    <w:p w:rsidR="00BB059E" w:rsidRPr="00BB059E" w:rsidRDefault="00BB059E" w:rsidP="00BB05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Pr="00BB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управления муниципальными финансами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BB059E" w:rsidRPr="00BB059E" w:rsidRDefault="00BB059E" w:rsidP="00BB05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92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информативность содержания Пояснительной записки (ф. 0503160), в части обеспечения детального отражения причин неисполнения (превышения) плановых показателей бюджета сельского поселения по доходам и расходам;</w:t>
      </w:r>
    </w:p>
    <w:sectPr w:rsidR="00BB059E" w:rsidRPr="00BB059E" w:rsidSect="00BD4450">
      <w:footerReference w:type="default" r:id="rId10"/>
      <w:pgSz w:w="11906" w:h="16838"/>
      <w:pgMar w:top="1134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35" w:rsidRDefault="005D1335" w:rsidP="00617B40">
      <w:pPr>
        <w:spacing w:after="0" w:line="240" w:lineRule="auto"/>
      </w:pPr>
      <w:r>
        <w:separator/>
      </w:r>
    </w:p>
  </w:endnote>
  <w:endnote w:type="continuationSeparator" w:id="0">
    <w:p w:rsidR="005D1335" w:rsidRDefault="005D13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89317"/>
      <w:docPartObj>
        <w:docPartGallery w:val="Page Numbers (Bottom of Page)"/>
        <w:docPartUnique/>
      </w:docPartObj>
    </w:sdtPr>
    <w:sdtEndPr/>
    <w:sdtContent>
      <w:p w:rsidR="005D1335" w:rsidRDefault="005D13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335" w:rsidRDefault="005D13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35" w:rsidRDefault="005D1335" w:rsidP="00617B40">
      <w:pPr>
        <w:spacing w:after="0" w:line="240" w:lineRule="auto"/>
      </w:pPr>
      <w:r>
        <w:separator/>
      </w:r>
    </w:p>
  </w:footnote>
  <w:footnote w:type="continuationSeparator" w:id="0">
    <w:p w:rsidR="005D1335" w:rsidRDefault="005D133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20A"/>
    <w:rsid w:val="00005012"/>
    <w:rsid w:val="00005BF2"/>
    <w:rsid w:val="00007ADB"/>
    <w:rsid w:val="0001094C"/>
    <w:rsid w:val="00010C46"/>
    <w:rsid w:val="000112DB"/>
    <w:rsid w:val="00012153"/>
    <w:rsid w:val="000146B9"/>
    <w:rsid w:val="000151BA"/>
    <w:rsid w:val="000210A2"/>
    <w:rsid w:val="000243AE"/>
    <w:rsid w:val="00026DDB"/>
    <w:rsid w:val="00030E8A"/>
    <w:rsid w:val="000311EA"/>
    <w:rsid w:val="0003573D"/>
    <w:rsid w:val="00037F7C"/>
    <w:rsid w:val="00043947"/>
    <w:rsid w:val="00044B06"/>
    <w:rsid w:val="00044B78"/>
    <w:rsid w:val="0005266F"/>
    <w:rsid w:val="000553F6"/>
    <w:rsid w:val="00061736"/>
    <w:rsid w:val="00062557"/>
    <w:rsid w:val="0006555F"/>
    <w:rsid w:val="0006559E"/>
    <w:rsid w:val="0006729F"/>
    <w:rsid w:val="00081FD0"/>
    <w:rsid w:val="00082D83"/>
    <w:rsid w:val="00084004"/>
    <w:rsid w:val="00085689"/>
    <w:rsid w:val="0009485B"/>
    <w:rsid w:val="00094C89"/>
    <w:rsid w:val="000950A9"/>
    <w:rsid w:val="000A13A9"/>
    <w:rsid w:val="000A20DE"/>
    <w:rsid w:val="000A7DBD"/>
    <w:rsid w:val="000B0FAD"/>
    <w:rsid w:val="000B30E4"/>
    <w:rsid w:val="000B4C48"/>
    <w:rsid w:val="000B6BD3"/>
    <w:rsid w:val="000B7E70"/>
    <w:rsid w:val="000C3895"/>
    <w:rsid w:val="000D0248"/>
    <w:rsid w:val="000D1913"/>
    <w:rsid w:val="000D20D7"/>
    <w:rsid w:val="000D56C1"/>
    <w:rsid w:val="000D5E40"/>
    <w:rsid w:val="000E02A4"/>
    <w:rsid w:val="000E2AD9"/>
    <w:rsid w:val="000E3CB1"/>
    <w:rsid w:val="000E4D41"/>
    <w:rsid w:val="000E50FA"/>
    <w:rsid w:val="000F1272"/>
    <w:rsid w:val="000F1364"/>
    <w:rsid w:val="000F242D"/>
    <w:rsid w:val="000F3FB3"/>
    <w:rsid w:val="000F67B1"/>
    <w:rsid w:val="001004A1"/>
    <w:rsid w:val="00104989"/>
    <w:rsid w:val="001049DB"/>
    <w:rsid w:val="00106567"/>
    <w:rsid w:val="00113533"/>
    <w:rsid w:val="00113D3B"/>
    <w:rsid w:val="00116933"/>
    <w:rsid w:val="00121E64"/>
    <w:rsid w:val="00122470"/>
    <w:rsid w:val="00122DCD"/>
    <w:rsid w:val="00123C30"/>
    <w:rsid w:val="00133919"/>
    <w:rsid w:val="001350C0"/>
    <w:rsid w:val="0014228D"/>
    <w:rsid w:val="00150967"/>
    <w:rsid w:val="00152B52"/>
    <w:rsid w:val="00155AE2"/>
    <w:rsid w:val="00162740"/>
    <w:rsid w:val="00164F53"/>
    <w:rsid w:val="001661A2"/>
    <w:rsid w:val="00167936"/>
    <w:rsid w:val="00171C54"/>
    <w:rsid w:val="001751D6"/>
    <w:rsid w:val="0018279E"/>
    <w:rsid w:val="00182B80"/>
    <w:rsid w:val="001847D2"/>
    <w:rsid w:val="0018600B"/>
    <w:rsid w:val="00186A59"/>
    <w:rsid w:val="001A3809"/>
    <w:rsid w:val="001A42B7"/>
    <w:rsid w:val="001A4665"/>
    <w:rsid w:val="001A7734"/>
    <w:rsid w:val="001C165A"/>
    <w:rsid w:val="001C49D8"/>
    <w:rsid w:val="001C5C3F"/>
    <w:rsid w:val="001D00BF"/>
    <w:rsid w:val="001D24DC"/>
    <w:rsid w:val="001D58B8"/>
    <w:rsid w:val="001E3CDD"/>
    <w:rsid w:val="001E635C"/>
    <w:rsid w:val="001F18AB"/>
    <w:rsid w:val="001F2C6C"/>
    <w:rsid w:val="001F3997"/>
    <w:rsid w:val="001F44E0"/>
    <w:rsid w:val="001F572A"/>
    <w:rsid w:val="001F61B2"/>
    <w:rsid w:val="001F67CD"/>
    <w:rsid w:val="001F7702"/>
    <w:rsid w:val="0020018C"/>
    <w:rsid w:val="00204889"/>
    <w:rsid w:val="00211588"/>
    <w:rsid w:val="0021693B"/>
    <w:rsid w:val="0022534C"/>
    <w:rsid w:val="00225C7D"/>
    <w:rsid w:val="002300FD"/>
    <w:rsid w:val="00230525"/>
    <w:rsid w:val="00230661"/>
    <w:rsid w:val="0023110E"/>
    <w:rsid w:val="00232059"/>
    <w:rsid w:val="00232D5C"/>
    <w:rsid w:val="00234040"/>
    <w:rsid w:val="002363E5"/>
    <w:rsid w:val="00245CC7"/>
    <w:rsid w:val="00247259"/>
    <w:rsid w:val="0024742E"/>
    <w:rsid w:val="00250576"/>
    <w:rsid w:val="002513A4"/>
    <w:rsid w:val="002529F0"/>
    <w:rsid w:val="00254506"/>
    <w:rsid w:val="00261210"/>
    <w:rsid w:val="00261D49"/>
    <w:rsid w:val="002642C6"/>
    <w:rsid w:val="002642CA"/>
    <w:rsid w:val="00272F06"/>
    <w:rsid w:val="00280507"/>
    <w:rsid w:val="002805DB"/>
    <w:rsid w:val="00285043"/>
    <w:rsid w:val="002921B5"/>
    <w:rsid w:val="002948A8"/>
    <w:rsid w:val="00294942"/>
    <w:rsid w:val="00295662"/>
    <w:rsid w:val="00297A80"/>
    <w:rsid w:val="002A0F5B"/>
    <w:rsid w:val="002A2CF1"/>
    <w:rsid w:val="002A33E1"/>
    <w:rsid w:val="002A4F68"/>
    <w:rsid w:val="002A6AD9"/>
    <w:rsid w:val="002A75A0"/>
    <w:rsid w:val="002B2C28"/>
    <w:rsid w:val="002B7BE0"/>
    <w:rsid w:val="002B7D84"/>
    <w:rsid w:val="002C61A8"/>
    <w:rsid w:val="002C7EE0"/>
    <w:rsid w:val="002D0994"/>
    <w:rsid w:val="002D4321"/>
    <w:rsid w:val="002D4705"/>
    <w:rsid w:val="002D518E"/>
    <w:rsid w:val="002D53E1"/>
    <w:rsid w:val="002D7B2E"/>
    <w:rsid w:val="002E20DB"/>
    <w:rsid w:val="002F012B"/>
    <w:rsid w:val="002F1C27"/>
    <w:rsid w:val="002F2C81"/>
    <w:rsid w:val="002F6C10"/>
    <w:rsid w:val="003002CF"/>
    <w:rsid w:val="00301280"/>
    <w:rsid w:val="00301B20"/>
    <w:rsid w:val="00307752"/>
    <w:rsid w:val="0030793B"/>
    <w:rsid w:val="003138C8"/>
    <w:rsid w:val="00313F2D"/>
    <w:rsid w:val="00314FA1"/>
    <w:rsid w:val="00315CE8"/>
    <w:rsid w:val="00322222"/>
    <w:rsid w:val="003234C7"/>
    <w:rsid w:val="00326001"/>
    <w:rsid w:val="00326B5D"/>
    <w:rsid w:val="00327CC4"/>
    <w:rsid w:val="003300F4"/>
    <w:rsid w:val="00341635"/>
    <w:rsid w:val="00343BF0"/>
    <w:rsid w:val="00343FF5"/>
    <w:rsid w:val="00344535"/>
    <w:rsid w:val="003445E5"/>
    <w:rsid w:val="0034613B"/>
    <w:rsid w:val="00356079"/>
    <w:rsid w:val="003571DF"/>
    <w:rsid w:val="003610B7"/>
    <w:rsid w:val="003624D8"/>
    <w:rsid w:val="00367114"/>
    <w:rsid w:val="00374F09"/>
    <w:rsid w:val="0038247E"/>
    <w:rsid w:val="003865B2"/>
    <w:rsid w:val="00390477"/>
    <w:rsid w:val="00392939"/>
    <w:rsid w:val="00392FE4"/>
    <w:rsid w:val="00393DAD"/>
    <w:rsid w:val="00396F28"/>
    <w:rsid w:val="00397EFC"/>
    <w:rsid w:val="003A0613"/>
    <w:rsid w:val="003A3128"/>
    <w:rsid w:val="003A3D19"/>
    <w:rsid w:val="003A777C"/>
    <w:rsid w:val="003A7EA7"/>
    <w:rsid w:val="003B2DB5"/>
    <w:rsid w:val="003B4E6A"/>
    <w:rsid w:val="003B7B8B"/>
    <w:rsid w:val="003C018B"/>
    <w:rsid w:val="003C4379"/>
    <w:rsid w:val="003D1F49"/>
    <w:rsid w:val="003D2698"/>
    <w:rsid w:val="003D3920"/>
    <w:rsid w:val="003D5B0B"/>
    <w:rsid w:val="003E01E7"/>
    <w:rsid w:val="003F2416"/>
    <w:rsid w:val="003F34B6"/>
    <w:rsid w:val="003F3603"/>
    <w:rsid w:val="004011B3"/>
    <w:rsid w:val="00404834"/>
    <w:rsid w:val="00404BE7"/>
    <w:rsid w:val="004107A1"/>
    <w:rsid w:val="004124DA"/>
    <w:rsid w:val="0041454A"/>
    <w:rsid w:val="00416014"/>
    <w:rsid w:val="00417101"/>
    <w:rsid w:val="00422070"/>
    <w:rsid w:val="00426196"/>
    <w:rsid w:val="00427CFF"/>
    <w:rsid w:val="0043060E"/>
    <w:rsid w:val="00431272"/>
    <w:rsid w:val="004333EE"/>
    <w:rsid w:val="00441494"/>
    <w:rsid w:val="0044500A"/>
    <w:rsid w:val="004466E0"/>
    <w:rsid w:val="0045369C"/>
    <w:rsid w:val="00455C03"/>
    <w:rsid w:val="00455D55"/>
    <w:rsid w:val="004600AC"/>
    <w:rsid w:val="00462748"/>
    <w:rsid w:val="0046370B"/>
    <w:rsid w:val="00464827"/>
    <w:rsid w:val="00465FC6"/>
    <w:rsid w:val="0046655B"/>
    <w:rsid w:val="00472B42"/>
    <w:rsid w:val="00473497"/>
    <w:rsid w:val="00481925"/>
    <w:rsid w:val="004862F4"/>
    <w:rsid w:val="00490481"/>
    <w:rsid w:val="004A0508"/>
    <w:rsid w:val="004A5D45"/>
    <w:rsid w:val="004A784F"/>
    <w:rsid w:val="004A7B0F"/>
    <w:rsid w:val="004B161F"/>
    <w:rsid w:val="004B28BF"/>
    <w:rsid w:val="004B2943"/>
    <w:rsid w:val="004C069C"/>
    <w:rsid w:val="004C2EB5"/>
    <w:rsid w:val="004C7125"/>
    <w:rsid w:val="004D0521"/>
    <w:rsid w:val="004D1F7A"/>
    <w:rsid w:val="004D57F2"/>
    <w:rsid w:val="004D7AF6"/>
    <w:rsid w:val="004E06BD"/>
    <w:rsid w:val="004E0BA7"/>
    <w:rsid w:val="004E2DD7"/>
    <w:rsid w:val="004E5B0D"/>
    <w:rsid w:val="004E5BB7"/>
    <w:rsid w:val="004E748E"/>
    <w:rsid w:val="004F3572"/>
    <w:rsid w:val="004F67E8"/>
    <w:rsid w:val="004F708F"/>
    <w:rsid w:val="004F72DA"/>
    <w:rsid w:val="004F7CDE"/>
    <w:rsid w:val="0050101F"/>
    <w:rsid w:val="00502814"/>
    <w:rsid w:val="00506C91"/>
    <w:rsid w:val="00506E83"/>
    <w:rsid w:val="005101D6"/>
    <w:rsid w:val="00514CFE"/>
    <w:rsid w:val="00514E41"/>
    <w:rsid w:val="00516F89"/>
    <w:rsid w:val="005267AE"/>
    <w:rsid w:val="00526FBC"/>
    <w:rsid w:val="00527AB6"/>
    <w:rsid w:val="00532CA8"/>
    <w:rsid w:val="00534BDC"/>
    <w:rsid w:val="00535E6E"/>
    <w:rsid w:val="00536E1E"/>
    <w:rsid w:val="005439BD"/>
    <w:rsid w:val="005479DE"/>
    <w:rsid w:val="00562A81"/>
    <w:rsid w:val="0056694C"/>
    <w:rsid w:val="0056727B"/>
    <w:rsid w:val="00571488"/>
    <w:rsid w:val="00571F25"/>
    <w:rsid w:val="00572453"/>
    <w:rsid w:val="005806E7"/>
    <w:rsid w:val="005813F4"/>
    <w:rsid w:val="005822C4"/>
    <w:rsid w:val="005822C7"/>
    <w:rsid w:val="00582FB1"/>
    <w:rsid w:val="00587ABA"/>
    <w:rsid w:val="0059085E"/>
    <w:rsid w:val="005958F0"/>
    <w:rsid w:val="00597341"/>
    <w:rsid w:val="00597C9E"/>
    <w:rsid w:val="005A3ABA"/>
    <w:rsid w:val="005A66B0"/>
    <w:rsid w:val="005B2935"/>
    <w:rsid w:val="005B306C"/>
    <w:rsid w:val="005B53FD"/>
    <w:rsid w:val="005B7083"/>
    <w:rsid w:val="005C60EF"/>
    <w:rsid w:val="005D1335"/>
    <w:rsid w:val="005D4D3E"/>
    <w:rsid w:val="005D6168"/>
    <w:rsid w:val="005D676F"/>
    <w:rsid w:val="005E773D"/>
    <w:rsid w:val="005F0864"/>
    <w:rsid w:val="005F3C57"/>
    <w:rsid w:val="005F3DB9"/>
    <w:rsid w:val="00601319"/>
    <w:rsid w:val="00603A72"/>
    <w:rsid w:val="00604305"/>
    <w:rsid w:val="00610518"/>
    <w:rsid w:val="0061451D"/>
    <w:rsid w:val="0061558E"/>
    <w:rsid w:val="006167F7"/>
    <w:rsid w:val="006175A5"/>
    <w:rsid w:val="00617B40"/>
    <w:rsid w:val="0062166C"/>
    <w:rsid w:val="00623C81"/>
    <w:rsid w:val="00624276"/>
    <w:rsid w:val="00626321"/>
    <w:rsid w:val="00626796"/>
    <w:rsid w:val="006279B5"/>
    <w:rsid w:val="0063124C"/>
    <w:rsid w:val="006338B9"/>
    <w:rsid w:val="00634748"/>
    <w:rsid w:val="00636F28"/>
    <w:rsid w:val="00637006"/>
    <w:rsid w:val="006370B2"/>
    <w:rsid w:val="006375A4"/>
    <w:rsid w:val="00637DC6"/>
    <w:rsid w:val="006407D9"/>
    <w:rsid w:val="006415A9"/>
    <w:rsid w:val="00644EC4"/>
    <w:rsid w:val="00644F9C"/>
    <w:rsid w:val="00646435"/>
    <w:rsid w:val="006537ED"/>
    <w:rsid w:val="00655734"/>
    <w:rsid w:val="006579FF"/>
    <w:rsid w:val="006615CF"/>
    <w:rsid w:val="00662FD4"/>
    <w:rsid w:val="00666CC6"/>
    <w:rsid w:val="00670534"/>
    <w:rsid w:val="006722F9"/>
    <w:rsid w:val="00672BD8"/>
    <w:rsid w:val="00681141"/>
    <w:rsid w:val="00683EC5"/>
    <w:rsid w:val="00685D9F"/>
    <w:rsid w:val="0068688F"/>
    <w:rsid w:val="00692F3B"/>
    <w:rsid w:val="006A0385"/>
    <w:rsid w:val="006A1892"/>
    <w:rsid w:val="006A3DD5"/>
    <w:rsid w:val="006A5908"/>
    <w:rsid w:val="006A5B30"/>
    <w:rsid w:val="006B1282"/>
    <w:rsid w:val="006B5E0A"/>
    <w:rsid w:val="006B7D99"/>
    <w:rsid w:val="006C1A9D"/>
    <w:rsid w:val="006C37AF"/>
    <w:rsid w:val="006C38F1"/>
    <w:rsid w:val="006C4C01"/>
    <w:rsid w:val="006C6EC8"/>
    <w:rsid w:val="006C77B8"/>
    <w:rsid w:val="006D18AE"/>
    <w:rsid w:val="006D1B21"/>
    <w:rsid w:val="006D495B"/>
    <w:rsid w:val="006D79C6"/>
    <w:rsid w:val="006F01A3"/>
    <w:rsid w:val="006F07FD"/>
    <w:rsid w:val="006F76AC"/>
    <w:rsid w:val="006F7D77"/>
    <w:rsid w:val="00713808"/>
    <w:rsid w:val="0071783C"/>
    <w:rsid w:val="00721898"/>
    <w:rsid w:val="00721CBE"/>
    <w:rsid w:val="00722B05"/>
    <w:rsid w:val="00725559"/>
    <w:rsid w:val="00725DFC"/>
    <w:rsid w:val="00730006"/>
    <w:rsid w:val="00731BA2"/>
    <w:rsid w:val="00733336"/>
    <w:rsid w:val="007343BF"/>
    <w:rsid w:val="00734442"/>
    <w:rsid w:val="00735048"/>
    <w:rsid w:val="00745139"/>
    <w:rsid w:val="00747125"/>
    <w:rsid w:val="00747DB6"/>
    <w:rsid w:val="00753409"/>
    <w:rsid w:val="00761D88"/>
    <w:rsid w:val="00770F2D"/>
    <w:rsid w:val="0077481C"/>
    <w:rsid w:val="00784559"/>
    <w:rsid w:val="00786B3F"/>
    <w:rsid w:val="00792000"/>
    <w:rsid w:val="00797702"/>
    <w:rsid w:val="007A0722"/>
    <w:rsid w:val="007A202D"/>
    <w:rsid w:val="007A464F"/>
    <w:rsid w:val="007A61F0"/>
    <w:rsid w:val="007B5AB1"/>
    <w:rsid w:val="007B69E1"/>
    <w:rsid w:val="007C2243"/>
    <w:rsid w:val="007C3680"/>
    <w:rsid w:val="007C52AE"/>
    <w:rsid w:val="007C5828"/>
    <w:rsid w:val="007C66D0"/>
    <w:rsid w:val="007D0339"/>
    <w:rsid w:val="007E0CAD"/>
    <w:rsid w:val="007E77D4"/>
    <w:rsid w:val="007F038C"/>
    <w:rsid w:val="007F0E43"/>
    <w:rsid w:val="00800CB1"/>
    <w:rsid w:val="008011CB"/>
    <w:rsid w:val="008026A5"/>
    <w:rsid w:val="00804B79"/>
    <w:rsid w:val="00804FBD"/>
    <w:rsid w:val="00805A4C"/>
    <w:rsid w:val="0081025D"/>
    <w:rsid w:val="00810741"/>
    <w:rsid w:val="00817C75"/>
    <w:rsid w:val="008211EA"/>
    <w:rsid w:val="00821EC4"/>
    <w:rsid w:val="00822F9D"/>
    <w:rsid w:val="00827A88"/>
    <w:rsid w:val="00827CD1"/>
    <w:rsid w:val="008324F3"/>
    <w:rsid w:val="008333B6"/>
    <w:rsid w:val="008410C9"/>
    <w:rsid w:val="00843D6F"/>
    <w:rsid w:val="008459BB"/>
    <w:rsid w:val="00846AFA"/>
    <w:rsid w:val="008527EE"/>
    <w:rsid w:val="008616D3"/>
    <w:rsid w:val="00864B6D"/>
    <w:rsid w:val="0086650D"/>
    <w:rsid w:val="00871F8B"/>
    <w:rsid w:val="0087471B"/>
    <w:rsid w:val="00877F31"/>
    <w:rsid w:val="0088121D"/>
    <w:rsid w:val="0088476A"/>
    <w:rsid w:val="0088632D"/>
    <w:rsid w:val="00886731"/>
    <w:rsid w:val="00887852"/>
    <w:rsid w:val="0089096C"/>
    <w:rsid w:val="00895E21"/>
    <w:rsid w:val="008971A1"/>
    <w:rsid w:val="00897CB6"/>
    <w:rsid w:val="008A03A3"/>
    <w:rsid w:val="008A1532"/>
    <w:rsid w:val="008A33C0"/>
    <w:rsid w:val="008B5C54"/>
    <w:rsid w:val="008C2ACB"/>
    <w:rsid w:val="008C3526"/>
    <w:rsid w:val="008C3C93"/>
    <w:rsid w:val="008C526C"/>
    <w:rsid w:val="008D6252"/>
    <w:rsid w:val="008E4601"/>
    <w:rsid w:val="008E467D"/>
    <w:rsid w:val="008E656B"/>
    <w:rsid w:val="008E6CD2"/>
    <w:rsid w:val="008F5413"/>
    <w:rsid w:val="008F70E4"/>
    <w:rsid w:val="00903CF1"/>
    <w:rsid w:val="009055C1"/>
    <w:rsid w:val="00907103"/>
    <w:rsid w:val="00912320"/>
    <w:rsid w:val="009126CA"/>
    <w:rsid w:val="00914E55"/>
    <w:rsid w:val="009161A5"/>
    <w:rsid w:val="00924C06"/>
    <w:rsid w:val="0092532B"/>
    <w:rsid w:val="00927695"/>
    <w:rsid w:val="009305D7"/>
    <w:rsid w:val="00930E8F"/>
    <w:rsid w:val="00932F4A"/>
    <w:rsid w:val="00933810"/>
    <w:rsid w:val="0093445F"/>
    <w:rsid w:val="009415B4"/>
    <w:rsid w:val="0094280F"/>
    <w:rsid w:val="0094357D"/>
    <w:rsid w:val="00944F80"/>
    <w:rsid w:val="00961C20"/>
    <w:rsid w:val="00962B7D"/>
    <w:rsid w:val="0096338B"/>
    <w:rsid w:val="00965404"/>
    <w:rsid w:val="00973E0A"/>
    <w:rsid w:val="00975463"/>
    <w:rsid w:val="0098749A"/>
    <w:rsid w:val="009877E1"/>
    <w:rsid w:val="00987D28"/>
    <w:rsid w:val="00987D8D"/>
    <w:rsid w:val="009917B5"/>
    <w:rsid w:val="00995304"/>
    <w:rsid w:val="009A231B"/>
    <w:rsid w:val="009A32EB"/>
    <w:rsid w:val="009A6E57"/>
    <w:rsid w:val="009B3986"/>
    <w:rsid w:val="009B5A16"/>
    <w:rsid w:val="009B5C31"/>
    <w:rsid w:val="009B685E"/>
    <w:rsid w:val="009C0855"/>
    <w:rsid w:val="009C1092"/>
    <w:rsid w:val="009C1751"/>
    <w:rsid w:val="009C6109"/>
    <w:rsid w:val="009C69D1"/>
    <w:rsid w:val="009C6DD3"/>
    <w:rsid w:val="009C71D7"/>
    <w:rsid w:val="009C7D44"/>
    <w:rsid w:val="009D0BB9"/>
    <w:rsid w:val="009D26EF"/>
    <w:rsid w:val="009D2A50"/>
    <w:rsid w:val="009D7529"/>
    <w:rsid w:val="009E2B95"/>
    <w:rsid w:val="009E48E8"/>
    <w:rsid w:val="009E495F"/>
    <w:rsid w:val="009E4E0C"/>
    <w:rsid w:val="009E53D8"/>
    <w:rsid w:val="009E6019"/>
    <w:rsid w:val="009F0246"/>
    <w:rsid w:val="009F105C"/>
    <w:rsid w:val="009F2CD9"/>
    <w:rsid w:val="009F6EC2"/>
    <w:rsid w:val="009F72E9"/>
    <w:rsid w:val="00A10DA9"/>
    <w:rsid w:val="00A12CDA"/>
    <w:rsid w:val="00A14960"/>
    <w:rsid w:val="00A149CE"/>
    <w:rsid w:val="00A20AB1"/>
    <w:rsid w:val="00A21C51"/>
    <w:rsid w:val="00A21DD2"/>
    <w:rsid w:val="00A2462D"/>
    <w:rsid w:val="00A25CEC"/>
    <w:rsid w:val="00A27007"/>
    <w:rsid w:val="00A31B7C"/>
    <w:rsid w:val="00A33D50"/>
    <w:rsid w:val="00A341EE"/>
    <w:rsid w:val="00A3776C"/>
    <w:rsid w:val="00A40FFD"/>
    <w:rsid w:val="00A42B87"/>
    <w:rsid w:val="00A42EA5"/>
    <w:rsid w:val="00A61FA1"/>
    <w:rsid w:val="00A650C9"/>
    <w:rsid w:val="00A65602"/>
    <w:rsid w:val="00A67E26"/>
    <w:rsid w:val="00A76516"/>
    <w:rsid w:val="00A816C5"/>
    <w:rsid w:val="00A816FB"/>
    <w:rsid w:val="00A87685"/>
    <w:rsid w:val="00A91764"/>
    <w:rsid w:val="00A920CB"/>
    <w:rsid w:val="00A95815"/>
    <w:rsid w:val="00AA37FF"/>
    <w:rsid w:val="00AA3B23"/>
    <w:rsid w:val="00AB2703"/>
    <w:rsid w:val="00AB27BB"/>
    <w:rsid w:val="00AB55AD"/>
    <w:rsid w:val="00AB593E"/>
    <w:rsid w:val="00AB78EB"/>
    <w:rsid w:val="00AC16A7"/>
    <w:rsid w:val="00AC194A"/>
    <w:rsid w:val="00AD1054"/>
    <w:rsid w:val="00AD12A1"/>
    <w:rsid w:val="00AD2EF9"/>
    <w:rsid w:val="00AD531E"/>
    <w:rsid w:val="00AD697A"/>
    <w:rsid w:val="00AE1C79"/>
    <w:rsid w:val="00AE60EE"/>
    <w:rsid w:val="00AE7A9F"/>
    <w:rsid w:val="00AE7FB9"/>
    <w:rsid w:val="00AF1991"/>
    <w:rsid w:val="00AF25FD"/>
    <w:rsid w:val="00AF3C7B"/>
    <w:rsid w:val="00AF533D"/>
    <w:rsid w:val="00B0009B"/>
    <w:rsid w:val="00B01204"/>
    <w:rsid w:val="00B014F5"/>
    <w:rsid w:val="00B02CA7"/>
    <w:rsid w:val="00B05853"/>
    <w:rsid w:val="00B131B1"/>
    <w:rsid w:val="00B17416"/>
    <w:rsid w:val="00B17E67"/>
    <w:rsid w:val="00B2079F"/>
    <w:rsid w:val="00B20910"/>
    <w:rsid w:val="00B2259C"/>
    <w:rsid w:val="00B230DD"/>
    <w:rsid w:val="00B27C5B"/>
    <w:rsid w:val="00B348D4"/>
    <w:rsid w:val="00B4067D"/>
    <w:rsid w:val="00B40EA6"/>
    <w:rsid w:val="00B432FF"/>
    <w:rsid w:val="00B45166"/>
    <w:rsid w:val="00B45F61"/>
    <w:rsid w:val="00B50754"/>
    <w:rsid w:val="00B511F3"/>
    <w:rsid w:val="00B53A62"/>
    <w:rsid w:val="00B54AB5"/>
    <w:rsid w:val="00B626AF"/>
    <w:rsid w:val="00B67B29"/>
    <w:rsid w:val="00B70001"/>
    <w:rsid w:val="00B756BF"/>
    <w:rsid w:val="00B7643C"/>
    <w:rsid w:val="00B769DA"/>
    <w:rsid w:val="00B76CD1"/>
    <w:rsid w:val="00B807FF"/>
    <w:rsid w:val="00B81A2D"/>
    <w:rsid w:val="00B87F9A"/>
    <w:rsid w:val="00B936B9"/>
    <w:rsid w:val="00BB059E"/>
    <w:rsid w:val="00BB475F"/>
    <w:rsid w:val="00BB611F"/>
    <w:rsid w:val="00BB6639"/>
    <w:rsid w:val="00BB762B"/>
    <w:rsid w:val="00BC0C5F"/>
    <w:rsid w:val="00BC67D4"/>
    <w:rsid w:val="00BD2177"/>
    <w:rsid w:val="00BD4343"/>
    <w:rsid w:val="00BD4450"/>
    <w:rsid w:val="00BD4C6D"/>
    <w:rsid w:val="00BE2AF4"/>
    <w:rsid w:val="00BF06E6"/>
    <w:rsid w:val="00BF0A26"/>
    <w:rsid w:val="00BF262A"/>
    <w:rsid w:val="00BF643A"/>
    <w:rsid w:val="00BF6F7E"/>
    <w:rsid w:val="00C002B4"/>
    <w:rsid w:val="00C033EA"/>
    <w:rsid w:val="00C06630"/>
    <w:rsid w:val="00C07561"/>
    <w:rsid w:val="00C16253"/>
    <w:rsid w:val="00C216F5"/>
    <w:rsid w:val="00C21D1F"/>
    <w:rsid w:val="00C235BA"/>
    <w:rsid w:val="00C2361A"/>
    <w:rsid w:val="00C239F1"/>
    <w:rsid w:val="00C31B4E"/>
    <w:rsid w:val="00C36708"/>
    <w:rsid w:val="00C36F0C"/>
    <w:rsid w:val="00C36F5A"/>
    <w:rsid w:val="00C37B81"/>
    <w:rsid w:val="00C4059C"/>
    <w:rsid w:val="00C45556"/>
    <w:rsid w:val="00C47426"/>
    <w:rsid w:val="00C47733"/>
    <w:rsid w:val="00C51F70"/>
    <w:rsid w:val="00C5274B"/>
    <w:rsid w:val="00C52C94"/>
    <w:rsid w:val="00C52E5F"/>
    <w:rsid w:val="00C5371C"/>
    <w:rsid w:val="00C55F99"/>
    <w:rsid w:val="00C61B1B"/>
    <w:rsid w:val="00C63026"/>
    <w:rsid w:val="00C631DF"/>
    <w:rsid w:val="00C7257D"/>
    <w:rsid w:val="00C7412C"/>
    <w:rsid w:val="00C81C81"/>
    <w:rsid w:val="00C83455"/>
    <w:rsid w:val="00C90E53"/>
    <w:rsid w:val="00C91BBB"/>
    <w:rsid w:val="00C95586"/>
    <w:rsid w:val="00C97828"/>
    <w:rsid w:val="00CA065B"/>
    <w:rsid w:val="00CA7141"/>
    <w:rsid w:val="00CB2EC1"/>
    <w:rsid w:val="00CB494F"/>
    <w:rsid w:val="00CB6944"/>
    <w:rsid w:val="00CB6B84"/>
    <w:rsid w:val="00CC2C63"/>
    <w:rsid w:val="00CC7C2A"/>
    <w:rsid w:val="00CD1704"/>
    <w:rsid w:val="00CD4DEC"/>
    <w:rsid w:val="00CD4E97"/>
    <w:rsid w:val="00CD7A7F"/>
    <w:rsid w:val="00CE62A3"/>
    <w:rsid w:val="00CF0599"/>
    <w:rsid w:val="00CF133A"/>
    <w:rsid w:val="00CF3759"/>
    <w:rsid w:val="00CF3794"/>
    <w:rsid w:val="00CF44D0"/>
    <w:rsid w:val="00CF744D"/>
    <w:rsid w:val="00CF78D6"/>
    <w:rsid w:val="00D007DF"/>
    <w:rsid w:val="00D0631A"/>
    <w:rsid w:val="00D125B2"/>
    <w:rsid w:val="00D15215"/>
    <w:rsid w:val="00D155CC"/>
    <w:rsid w:val="00D17747"/>
    <w:rsid w:val="00D207DC"/>
    <w:rsid w:val="00D20948"/>
    <w:rsid w:val="00D213D8"/>
    <w:rsid w:val="00D25820"/>
    <w:rsid w:val="00D26095"/>
    <w:rsid w:val="00D31229"/>
    <w:rsid w:val="00D33C63"/>
    <w:rsid w:val="00D34FB0"/>
    <w:rsid w:val="00D35464"/>
    <w:rsid w:val="00D35EF1"/>
    <w:rsid w:val="00D43162"/>
    <w:rsid w:val="00D45C02"/>
    <w:rsid w:val="00D4701F"/>
    <w:rsid w:val="00D5044E"/>
    <w:rsid w:val="00D523E7"/>
    <w:rsid w:val="00D53054"/>
    <w:rsid w:val="00D5669A"/>
    <w:rsid w:val="00D636AB"/>
    <w:rsid w:val="00D64FB3"/>
    <w:rsid w:val="00D6612D"/>
    <w:rsid w:val="00D661EB"/>
    <w:rsid w:val="00D66B38"/>
    <w:rsid w:val="00D719E3"/>
    <w:rsid w:val="00D768D7"/>
    <w:rsid w:val="00D8061E"/>
    <w:rsid w:val="00D80F32"/>
    <w:rsid w:val="00D81B10"/>
    <w:rsid w:val="00D86A26"/>
    <w:rsid w:val="00D94433"/>
    <w:rsid w:val="00DA3AC8"/>
    <w:rsid w:val="00DA49DD"/>
    <w:rsid w:val="00DA5611"/>
    <w:rsid w:val="00DA5BEB"/>
    <w:rsid w:val="00DA5DD7"/>
    <w:rsid w:val="00DB032D"/>
    <w:rsid w:val="00DB143B"/>
    <w:rsid w:val="00DB43C0"/>
    <w:rsid w:val="00DC0388"/>
    <w:rsid w:val="00DC3841"/>
    <w:rsid w:val="00DD16B9"/>
    <w:rsid w:val="00DD58D9"/>
    <w:rsid w:val="00DD6599"/>
    <w:rsid w:val="00DE0BB8"/>
    <w:rsid w:val="00DE12FA"/>
    <w:rsid w:val="00DE306B"/>
    <w:rsid w:val="00DE350E"/>
    <w:rsid w:val="00DE5FBA"/>
    <w:rsid w:val="00DF1EFF"/>
    <w:rsid w:val="00DF3B24"/>
    <w:rsid w:val="00DF4B06"/>
    <w:rsid w:val="00DF5867"/>
    <w:rsid w:val="00E00588"/>
    <w:rsid w:val="00E00D9B"/>
    <w:rsid w:val="00E020E1"/>
    <w:rsid w:val="00E024DC"/>
    <w:rsid w:val="00E03FB0"/>
    <w:rsid w:val="00E05238"/>
    <w:rsid w:val="00E05262"/>
    <w:rsid w:val="00E11804"/>
    <w:rsid w:val="00E12864"/>
    <w:rsid w:val="00E13A16"/>
    <w:rsid w:val="00E14A85"/>
    <w:rsid w:val="00E24E0F"/>
    <w:rsid w:val="00E26486"/>
    <w:rsid w:val="00E2718F"/>
    <w:rsid w:val="00E27601"/>
    <w:rsid w:val="00E312B0"/>
    <w:rsid w:val="00E324ED"/>
    <w:rsid w:val="00E35131"/>
    <w:rsid w:val="00E361DF"/>
    <w:rsid w:val="00E46EDF"/>
    <w:rsid w:val="00E47F48"/>
    <w:rsid w:val="00E505BB"/>
    <w:rsid w:val="00E50B42"/>
    <w:rsid w:val="00E516F7"/>
    <w:rsid w:val="00E566A5"/>
    <w:rsid w:val="00E56BE4"/>
    <w:rsid w:val="00E56DC4"/>
    <w:rsid w:val="00E624C3"/>
    <w:rsid w:val="00E63035"/>
    <w:rsid w:val="00E65D38"/>
    <w:rsid w:val="00E77FBA"/>
    <w:rsid w:val="00E83347"/>
    <w:rsid w:val="00E85730"/>
    <w:rsid w:val="00E90392"/>
    <w:rsid w:val="00E90728"/>
    <w:rsid w:val="00E90D06"/>
    <w:rsid w:val="00EA36BD"/>
    <w:rsid w:val="00EA430A"/>
    <w:rsid w:val="00EC1CA9"/>
    <w:rsid w:val="00EC377A"/>
    <w:rsid w:val="00EC427B"/>
    <w:rsid w:val="00EC614C"/>
    <w:rsid w:val="00ED01A2"/>
    <w:rsid w:val="00ED065C"/>
    <w:rsid w:val="00ED123C"/>
    <w:rsid w:val="00ED6D5A"/>
    <w:rsid w:val="00EE7A44"/>
    <w:rsid w:val="00EF060E"/>
    <w:rsid w:val="00EF1443"/>
    <w:rsid w:val="00EF214F"/>
    <w:rsid w:val="00EF258B"/>
    <w:rsid w:val="00EF2AAB"/>
    <w:rsid w:val="00EF493C"/>
    <w:rsid w:val="00EF4D6D"/>
    <w:rsid w:val="00EF7FF5"/>
    <w:rsid w:val="00F0005F"/>
    <w:rsid w:val="00F00DCF"/>
    <w:rsid w:val="00F02176"/>
    <w:rsid w:val="00F114E8"/>
    <w:rsid w:val="00F116D4"/>
    <w:rsid w:val="00F1530D"/>
    <w:rsid w:val="00F155DA"/>
    <w:rsid w:val="00F1670C"/>
    <w:rsid w:val="00F17506"/>
    <w:rsid w:val="00F20DE4"/>
    <w:rsid w:val="00F22C19"/>
    <w:rsid w:val="00F262C9"/>
    <w:rsid w:val="00F270E3"/>
    <w:rsid w:val="00F27B64"/>
    <w:rsid w:val="00F301B5"/>
    <w:rsid w:val="00F32918"/>
    <w:rsid w:val="00F33F03"/>
    <w:rsid w:val="00F33F0E"/>
    <w:rsid w:val="00F37214"/>
    <w:rsid w:val="00F4070F"/>
    <w:rsid w:val="00F424EE"/>
    <w:rsid w:val="00F449DF"/>
    <w:rsid w:val="00F47514"/>
    <w:rsid w:val="00F505D8"/>
    <w:rsid w:val="00F50D1E"/>
    <w:rsid w:val="00F51676"/>
    <w:rsid w:val="00F53525"/>
    <w:rsid w:val="00F54F00"/>
    <w:rsid w:val="00F55E37"/>
    <w:rsid w:val="00F57781"/>
    <w:rsid w:val="00F60096"/>
    <w:rsid w:val="00F63F84"/>
    <w:rsid w:val="00F64E07"/>
    <w:rsid w:val="00F708DA"/>
    <w:rsid w:val="00F7208A"/>
    <w:rsid w:val="00F7479F"/>
    <w:rsid w:val="00F7548E"/>
    <w:rsid w:val="00F765C7"/>
    <w:rsid w:val="00F77DE4"/>
    <w:rsid w:val="00F86D70"/>
    <w:rsid w:val="00F932BE"/>
    <w:rsid w:val="00F94340"/>
    <w:rsid w:val="00F97A67"/>
    <w:rsid w:val="00FA4CF5"/>
    <w:rsid w:val="00FA5F12"/>
    <w:rsid w:val="00FB0878"/>
    <w:rsid w:val="00FB5691"/>
    <w:rsid w:val="00FB5B24"/>
    <w:rsid w:val="00FB5B3D"/>
    <w:rsid w:val="00FB707E"/>
    <w:rsid w:val="00FB7756"/>
    <w:rsid w:val="00FC3ACC"/>
    <w:rsid w:val="00FC3FBE"/>
    <w:rsid w:val="00FE1608"/>
    <w:rsid w:val="00FE367D"/>
    <w:rsid w:val="00FE4576"/>
    <w:rsid w:val="00FE58DB"/>
    <w:rsid w:val="00FE5B3C"/>
    <w:rsid w:val="00FE71F9"/>
    <w:rsid w:val="00FF0582"/>
    <w:rsid w:val="00FF39D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340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customStyle="1" w:styleId="ConsPlusNormal">
    <w:name w:val="ConsPlusNormal"/>
    <w:rsid w:val="00EA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rsid w:val="003C437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541E6B77D1B7F4CF90A9B7B475EFB72FC7C37AFB6BCCB1D14449882B7ABE635723CE2ED974B23FA89C69595DF9F7EE1920FBF7B9C8AcF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865D-110F-400D-8FEA-5EA867E7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2023-04-10T05:49:00Z</dcterms:created>
  <dcterms:modified xsi:type="dcterms:W3CDTF">2023-07-12T06:00:00Z</dcterms:modified>
</cp:coreProperties>
</file>